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940B" w14:textId="1F077402" w:rsidR="00DA26D4" w:rsidRPr="002C1D56" w:rsidRDefault="00033C11" w:rsidP="00B25E7D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2C1D56">
        <w:rPr>
          <w:rFonts w:cstheme="minorHAnsi"/>
          <w:b/>
          <w:bCs/>
          <w:sz w:val="32"/>
          <w:szCs w:val="32"/>
        </w:rPr>
        <w:t>Informace o obsahu pracovního poměru</w:t>
      </w:r>
    </w:p>
    <w:p w14:paraId="42BF585A" w14:textId="5A312671" w:rsidR="00033C11" w:rsidRPr="002C1D56" w:rsidRDefault="00033C11" w:rsidP="00B25E7D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2C1D56">
        <w:rPr>
          <w:rFonts w:cstheme="minorHAnsi"/>
          <w:b/>
          <w:bCs/>
          <w:sz w:val="32"/>
          <w:szCs w:val="32"/>
        </w:rPr>
        <w:t>podle § 37 odst. 1 zákoníku práce</w:t>
      </w:r>
    </w:p>
    <w:p w14:paraId="41AD5F8B" w14:textId="77777777" w:rsidR="00033C11" w:rsidRPr="002C1D56" w:rsidRDefault="00033C11" w:rsidP="00B25E7D">
      <w:pPr>
        <w:spacing w:line="240" w:lineRule="auto"/>
        <w:jc w:val="both"/>
        <w:rPr>
          <w:rFonts w:cstheme="minorHAnsi"/>
        </w:rPr>
      </w:pPr>
    </w:p>
    <w:p w14:paraId="3E079322" w14:textId="77777777" w:rsidR="009819D1" w:rsidRPr="002C1D56" w:rsidRDefault="009819D1" w:rsidP="009819D1">
      <w:pPr>
        <w:spacing w:after="0" w:line="240" w:lineRule="auto"/>
        <w:jc w:val="both"/>
        <w:rPr>
          <w:rFonts w:cstheme="minorHAnsi"/>
          <w:b/>
          <w:bCs/>
        </w:rPr>
      </w:pPr>
      <w:r w:rsidRPr="002C1D56">
        <w:rPr>
          <w:rFonts w:cstheme="minorHAnsi"/>
          <w:b/>
          <w:bCs/>
        </w:rPr>
        <w:t>ZAMĚSTNANEC</w:t>
      </w:r>
    </w:p>
    <w:p w14:paraId="43A45811" w14:textId="77777777" w:rsidR="009819D1" w:rsidRPr="002C1D56" w:rsidRDefault="009819D1" w:rsidP="009819D1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Jméno a příjmení zaměstnance </w:t>
      </w:r>
      <w:r w:rsidRPr="002C1D56">
        <w:rPr>
          <w:rFonts w:cstheme="minorHAnsi"/>
          <w:highlight w:val="yellow"/>
        </w:rPr>
        <w:t>…………………….</w:t>
      </w:r>
    </w:p>
    <w:p w14:paraId="12D36BE1" w14:textId="77777777" w:rsidR="009819D1" w:rsidRPr="002C1D56" w:rsidRDefault="009819D1" w:rsidP="009819D1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Adresa bydliště </w:t>
      </w:r>
      <w:r w:rsidRPr="002C1D56">
        <w:rPr>
          <w:rFonts w:cstheme="minorHAnsi"/>
          <w:highlight w:val="yellow"/>
        </w:rPr>
        <w:t>……………………….</w:t>
      </w:r>
    </w:p>
    <w:p w14:paraId="013A8B88" w14:textId="77777777" w:rsidR="009819D1" w:rsidRPr="002C1D56" w:rsidRDefault="009819D1" w:rsidP="00B25E7D">
      <w:pPr>
        <w:spacing w:after="0" w:line="240" w:lineRule="auto"/>
        <w:jc w:val="both"/>
        <w:rPr>
          <w:rFonts w:cstheme="minorHAnsi"/>
          <w:b/>
          <w:bCs/>
        </w:rPr>
      </w:pPr>
    </w:p>
    <w:p w14:paraId="33373216" w14:textId="110829DC" w:rsidR="00033C11" w:rsidRPr="002C1D56" w:rsidRDefault="00A14288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2C1D56">
        <w:rPr>
          <w:rFonts w:cstheme="minorHAnsi"/>
          <w:b/>
          <w:bCs/>
        </w:rPr>
        <w:t>ZAMĚSTNAVATEL</w:t>
      </w:r>
    </w:p>
    <w:p w14:paraId="6789409E" w14:textId="77777777" w:rsidR="00033C11" w:rsidRPr="002C1D56" w:rsidRDefault="00033C11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Název zaměstnavatele </w:t>
      </w:r>
      <w:r w:rsidRPr="002C1D56">
        <w:rPr>
          <w:rFonts w:cstheme="minorHAnsi"/>
          <w:highlight w:val="yellow"/>
        </w:rPr>
        <w:t>………………….</w:t>
      </w:r>
    </w:p>
    <w:p w14:paraId="1780EA4F" w14:textId="2538BFE4" w:rsidR="00033C11" w:rsidRPr="002C1D56" w:rsidRDefault="00033C11" w:rsidP="00D026B1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Sídlo zaměstnavatele </w:t>
      </w:r>
      <w:r w:rsidRPr="002C1D56">
        <w:rPr>
          <w:rFonts w:cstheme="minorHAnsi"/>
          <w:highlight w:val="yellow"/>
        </w:rPr>
        <w:t>……………………</w:t>
      </w:r>
    </w:p>
    <w:p w14:paraId="0D266340" w14:textId="161BD06C" w:rsidR="00D026B1" w:rsidRPr="002C1D56" w:rsidRDefault="00D026B1" w:rsidP="00D026B1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IČ </w:t>
      </w:r>
      <w:r w:rsidRPr="002C1D56">
        <w:rPr>
          <w:rFonts w:cstheme="minorHAnsi"/>
          <w:highlight w:val="yellow"/>
        </w:rPr>
        <w:t>…………………</w:t>
      </w:r>
    </w:p>
    <w:p w14:paraId="72D9BDB8" w14:textId="77777777" w:rsidR="00750913" w:rsidRPr="002C1D56" w:rsidRDefault="00750913" w:rsidP="00B25E7D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47A9844F" w14:textId="4FD9D553" w:rsidR="00033C11" w:rsidRPr="002C1D56" w:rsidRDefault="00033C11" w:rsidP="00B25E7D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bookmarkStart w:id="0" w:name="_Hlk146188965"/>
      <w:r w:rsidRPr="002C1D56">
        <w:rPr>
          <w:rFonts w:cstheme="minorHAnsi"/>
          <w:color w:val="4472C4" w:themeColor="accent1"/>
        </w:rPr>
        <w:t xml:space="preserve">NEBO </w:t>
      </w:r>
      <w:r w:rsidRPr="002C1D56">
        <w:rPr>
          <w:rFonts w:cstheme="minorHAnsi"/>
          <w:i/>
          <w:iCs/>
          <w:sz w:val="20"/>
          <w:szCs w:val="20"/>
        </w:rPr>
        <w:t>(je-li zaměstnavatel fyzickou osobou)</w:t>
      </w:r>
    </w:p>
    <w:p w14:paraId="4D459999" w14:textId="77777777" w:rsidR="00033C11" w:rsidRPr="002C1D56" w:rsidRDefault="00033C11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Jméno a příjmení zaměstnavatele</w:t>
      </w:r>
      <w:r w:rsidRPr="002C1D56">
        <w:rPr>
          <w:rFonts w:cstheme="minorHAnsi"/>
          <w:highlight w:val="yellow"/>
        </w:rPr>
        <w:t>……………………….</w:t>
      </w:r>
    </w:p>
    <w:p w14:paraId="022266B1" w14:textId="7BBB9247" w:rsidR="00033C11" w:rsidRPr="002C1D56" w:rsidRDefault="00033C11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Adresa zaměstnavatele </w:t>
      </w:r>
      <w:r w:rsidRPr="002C1D56">
        <w:rPr>
          <w:rFonts w:cstheme="minorHAnsi"/>
          <w:highlight w:val="yellow"/>
        </w:rPr>
        <w:t>…………………….</w:t>
      </w:r>
    </w:p>
    <w:p w14:paraId="0324EBBC" w14:textId="7E663B9B" w:rsidR="00E032F1" w:rsidRPr="002C1D56" w:rsidRDefault="00E032F1" w:rsidP="00E032F1">
      <w:pPr>
        <w:spacing w:after="0" w:line="240" w:lineRule="auto"/>
        <w:jc w:val="both"/>
        <w:rPr>
          <w:rFonts w:cstheme="minorHAnsi"/>
          <w:i/>
          <w:iCs/>
        </w:rPr>
      </w:pPr>
      <w:r w:rsidRPr="002C1D56">
        <w:rPr>
          <w:rFonts w:cstheme="minorHAnsi"/>
        </w:rPr>
        <w:t xml:space="preserve">IČ </w:t>
      </w:r>
      <w:r w:rsidRPr="002C1D56">
        <w:rPr>
          <w:rFonts w:cstheme="minorHAnsi"/>
          <w:highlight w:val="yellow"/>
        </w:rPr>
        <w:t>…………………</w:t>
      </w:r>
      <w:r w:rsidRPr="002C1D56">
        <w:rPr>
          <w:rFonts w:cstheme="minorHAnsi"/>
        </w:rPr>
        <w:t xml:space="preserve"> </w:t>
      </w:r>
      <w:r w:rsidRPr="002C1D56">
        <w:rPr>
          <w:rFonts w:cstheme="minorHAnsi"/>
          <w:i/>
          <w:iCs/>
          <w:sz w:val="20"/>
          <w:szCs w:val="20"/>
        </w:rPr>
        <w:t>(jde-li o fyzickou podnikající osobu)</w:t>
      </w:r>
    </w:p>
    <w:bookmarkEnd w:id="0"/>
    <w:p w14:paraId="65E7A800" w14:textId="77777777" w:rsidR="00E032F1" w:rsidRPr="002C1D56" w:rsidRDefault="00E032F1" w:rsidP="00B25E7D">
      <w:pPr>
        <w:spacing w:after="0" w:line="240" w:lineRule="auto"/>
        <w:jc w:val="both"/>
        <w:rPr>
          <w:rFonts w:cstheme="minorHAnsi"/>
        </w:rPr>
      </w:pPr>
    </w:p>
    <w:p w14:paraId="460C6584" w14:textId="77777777" w:rsidR="00A14288" w:rsidRPr="002C1D56" w:rsidRDefault="00A14288" w:rsidP="00B25E7D">
      <w:pPr>
        <w:spacing w:after="0" w:line="240" w:lineRule="auto"/>
        <w:jc w:val="both"/>
        <w:rPr>
          <w:rFonts w:cstheme="minorHAnsi"/>
          <w:b/>
          <w:bCs/>
        </w:rPr>
      </w:pPr>
    </w:p>
    <w:p w14:paraId="24938C4C" w14:textId="648A6203" w:rsidR="00033C11" w:rsidRPr="002C1D56" w:rsidRDefault="00033C11" w:rsidP="00B25E7D">
      <w:pPr>
        <w:spacing w:line="240" w:lineRule="auto"/>
        <w:jc w:val="both"/>
        <w:rPr>
          <w:rFonts w:cstheme="minorHAnsi"/>
          <w:b/>
          <w:bCs/>
        </w:rPr>
      </w:pPr>
      <w:r w:rsidRPr="002C1D56">
        <w:rPr>
          <w:rFonts w:cstheme="minorHAnsi"/>
          <w:b/>
          <w:bCs/>
        </w:rPr>
        <w:t xml:space="preserve">Zaměstnavatel v souladu s § 37 </w:t>
      </w:r>
      <w:r w:rsidR="00AA579E" w:rsidRPr="002C1D56">
        <w:rPr>
          <w:rFonts w:cstheme="minorHAnsi"/>
          <w:b/>
          <w:bCs/>
        </w:rPr>
        <w:t xml:space="preserve">zákona č. 262/2006 Sb., zákoník práce, ve znění pozdějších předpisů (dále jen „ZP“), </w:t>
      </w:r>
      <w:r w:rsidRPr="002C1D56">
        <w:rPr>
          <w:rFonts w:cstheme="minorHAnsi"/>
          <w:b/>
          <w:bCs/>
        </w:rPr>
        <w:t>informuje tímto zaměstnance o následujících skutečnostech:</w:t>
      </w:r>
    </w:p>
    <w:p w14:paraId="4B7A0E95" w14:textId="5BAAAC3A" w:rsidR="00033C11" w:rsidRPr="002C1D56" w:rsidRDefault="00033C11" w:rsidP="00B25E7D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2C1D56">
        <w:rPr>
          <w:rFonts w:cstheme="minorHAnsi"/>
          <w:b/>
          <w:bCs/>
          <w:u w:val="single"/>
        </w:rPr>
        <w:t xml:space="preserve">I. </w:t>
      </w:r>
      <w:r w:rsidR="004E4325" w:rsidRPr="002C1D56">
        <w:rPr>
          <w:rFonts w:cstheme="minorHAnsi"/>
          <w:b/>
          <w:bCs/>
          <w:u w:val="single"/>
        </w:rPr>
        <w:t>BLIŽŠÍ OZNAČENÍ DRUHU PRÁCE</w:t>
      </w:r>
    </w:p>
    <w:p w14:paraId="248E5534" w14:textId="75A7BCC0" w:rsidR="00033C11" w:rsidRPr="002C1D56" w:rsidRDefault="00033C11" w:rsidP="00B25E7D">
      <w:pPr>
        <w:spacing w:line="240" w:lineRule="auto"/>
        <w:jc w:val="both"/>
        <w:rPr>
          <w:rFonts w:cstheme="minorHAnsi"/>
          <w:i/>
          <w:iCs/>
        </w:rPr>
      </w:pPr>
      <w:r w:rsidRPr="002C1D56">
        <w:rPr>
          <w:rFonts w:cstheme="minorHAnsi"/>
        </w:rPr>
        <w:t xml:space="preserve">V rámci sjednaného druhu práce v pracovní smlouvě bude </w:t>
      </w:r>
      <w:r w:rsidR="007D5B2D" w:rsidRPr="002C1D56">
        <w:rPr>
          <w:rFonts w:cstheme="minorHAnsi"/>
        </w:rPr>
        <w:t>z</w:t>
      </w:r>
      <w:r w:rsidRPr="002C1D56">
        <w:rPr>
          <w:rFonts w:cstheme="minorHAnsi"/>
        </w:rPr>
        <w:t xml:space="preserve">aměstnanec zajišťovat zejména tyto činnosti </w:t>
      </w:r>
      <w:r w:rsidRPr="002C1D56">
        <w:rPr>
          <w:rFonts w:cstheme="minorHAnsi"/>
          <w:highlight w:val="yellow"/>
        </w:rPr>
        <w:t>…………………………………………………………</w:t>
      </w:r>
      <w:r w:rsidR="005B0C0B" w:rsidRPr="002C1D56">
        <w:rPr>
          <w:rFonts w:cstheme="minorHAnsi"/>
          <w:highlight w:val="yellow"/>
        </w:rPr>
        <w:t>.</w:t>
      </w:r>
      <w:r w:rsidR="005B0C0B" w:rsidRPr="002C1D56">
        <w:rPr>
          <w:rFonts w:cstheme="minorHAnsi"/>
        </w:rPr>
        <w:t xml:space="preserve"> </w:t>
      </w:r>
      <w:r w:rsidR="00D27E6D" w:rsidRPr="002C1D56">
        <w:rPr>
          <w:rFonts w:cstheme="minorHAnsi"/>
          <w:color w:val="4472C4" w:themeColor="accent1"/>
        </w:rPr>
        <w:t>NEBO</w:t>
      </w:r>
      <w:r w:rsidR="00D27E6D" w:rsidRPr="002C1D56">
        <w:rPr>
          <w:rFonts w:cstheme="minorHAnsi"/>
        </w:rPr>
        <w:t xml:space="preserve"> </w:t>
      </w:r>
      <w:r w:rsidR="001D7083" w:rsidRPr="002C1D56">
        <w:rPr>
          <w:rFonts w:cstheme="minorHAnsi"/>
        </w:rPr>
        <w:t xml:space="preserve">Bližší označení druhu práce </w:t>
      </w:r>
      <w:r w:rsidR="00D27E6D" w:rsidRPr="002C1D56">
        <w:rPr>
          <w:rFonts w:cstheme="minorHAnsi"/>
        </w:rPr>
        <w:t>zaměstnanec obdržel/</w:t>
      </w:r>
      <w:proofErr w:type="gramStart"/>
      <w:r w:rsidR="00D27E6D" w:rsidRPr="002C1D56">
        <w:rPr>
          <w:rFonts w:cstheme="minorHAnsi"/>
        </w:rPr>
        <w:t>obdrží</w:t>
      </w:r>
      <w:proofErr w:type="gramEnd"/>
      <w:r w:rsidR="00D27E6D" w:rsidRPr="002C1D56">
        <w:rPr>
          <w:rFonts w:cstheme="minorHAnsi"/>
        </w:rPr>
        <w:t xml:space="preserve"> v</w:t>
      </w:r>
      <w:r w:rsidR="001D7083" w:rsidRPr="002C1D56">
        <w:rPr>
          <w:rFonts w:cstheme="minorHAnsi"/>
        </w:rPr>
        <w:t> </w:t>
      </w:r>
      <w:r w:rsidR="00D27E6D" w:rsidRPr="002C1D56">
        <w:rPr>
          <w:rFonts w:cstheme="minorHAnsi"/>
        </w:rPr>
        <w:t>dokumentu</w:t>
      </w:r>
      <w:r w:rsidR="001D7083" w:rsidRPr="002C1D56">
        <w:rPr>
          <w:rFonts w:cstheme="minorHAnsi"/>
        </w:rPr>
        <w:t xml:space="preserve"> </w:t>
      </w:r>
      <w:r w:rsidR="00D81836" w:rsidRPr="002C1D56">
        <w:rPr>
          <w:rFonts w:cstheme="minorHAnsi"/>
          <w:highlight w:val="yellow"/>
        </w:rPr>
        <w:t>…..</w:t>
      </w:r>
      <w:r w:rsidR="001D7083" w:rsidRPr="002C1D56">
        <w:rPr>
          <w:rFonts w:cstheme="minorHAnsi"/>
        </w:rPr>
        <w:t>.</w:t>
      </w:r>
      <w:r w:rsidR="00A62567" w:rsidRPr="002C1D56">
        <w:rPr>
          <w:rStyle w:val="Znakapoznpodarou"/>
          <w:rFonts w:cstheme="minorHAnsi"/>
        </w:rPr>
        <w:footnoteReference w:id="1"/>
      </w:r>
      <w:r w:rsidR="00FF40E2" w:rsidRPr="002C1D56">
        <w:rPr>
          <w:rFonts w:cstheme="minorHAnsi"/>
          <w:i/>
          <w:iCs/>
          <w:sz w:val="20"/>
          <w:szCs w:val="20"/>
        </w:rPr>
        <w:t>.</w:t>
      </w:r>
    </w:p>
    <w:p w14:paraId="03677506" w14:textId="7586E744" w:rsidR="00033C11" w:rsidRPr="002C1D56" w:rsidRDefault="00033C11" w:rsidP="00B25E7D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2C1D56">
        <w:rPr>
          <w:rFonts w:cstheme="minorHAnsi"/>
          <w:b/>
          <w:bCs/>
          <w:u w:val="single"/>
        </w:rPr>
        <w:t xml:space="preserve">II. </w:t>
      </w:r>
      <w:r w:rsidR="004E4325" w:rsidRPr="002C1D56">
        <w:rPr>
          <w:rFonts w:cstheme="minorHAnsi"/>
          <w:b/>
          <w:bCs/>
          <w:u w:val="single"/>
        </w:rPr>
        <w:t>BLIŽŠÍ OZNAČENÍ MÍSTA VÝKONU PRÁCE</w:t>
      </w:r>
    </w:p>
    <w:p w14:paraId="33012572" w14:textId="64E222EF" w:rsidR="00033C11" w:rsidRPr="002C1D56" w:rsidRDefault="00033C11" w:rsidP="00B25E7D">
      <w:pPr>
        <w:spacing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V rámci místa výkonu práce sjednaného v pracovní smlouvě bude </w:t>
      </w:r>
      <w:r w:rsidR="00B34CDB" w:rsidRPr="002C1D56">
        <w:rPr>
          <w:rFonts w:cstheme="minorHAnsi"/>
        </w:rPr>
        <w:t>z</w:t>
      </w:r>
      <w:r w:rsidRPr="002C1D56">
        <w:rPr>
          <w:rFonts w:cstheme="minorHAnsi"/>
        </w:rPr>
        <w:t xml:space="preserve">aměstnanec vykonávat práci zejm. na následujícím pracovišti </w:t>
      </w:r>
      <w:r w:rsidRPr="002C1D56">
        <w:rPr>
          <w:rFonts w:cstheme="minorHAnsi"/>
          <w:i/>
          <w:iCs/>
          <w:sz w:val="20"/>
          <w:szCs w:val="20"/>
        </w:rPr>
        <w:t>(pracovištích)</w:t>
      </w:r>
      <w:r w:rsidRPr="002C1D56">
        <w:rPr>
          <w:rFonts w:cstheme="minorHAnsi"/>
          <w:highlight w:val="yellow"/>
        </w:rPr>
        <w:t>……………………………</w:t>
      </w:r>
    </w:p>
    <w:p w14:paraId="4E065E14" w14:textId="1B7D4D1A" w:rsidR="00033C11" w:rsidRPr="002C1D56" w:rsidRDefault="00033C11" w:rsidP="00B25E7D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2C1D56">
        <w:rPr>
          <w:rFonts w:cstheme="minorHAnsi"/>
          <w:b/>
          <w:bCs/>
          <w:u w:val="single"/>
        </w:rPr>
        <w:t xml:space="preserve">III. </w:t>
      </w:r>
      <w:r w:rsidR="004E4325" w:rsidRPr="002C1D56">
        <w:rPr>
          <w:rFonts w:cstheme="minorHAnsi"/>
          <w:b/>
          <w:bCs/>
          <w:u w:val="single"/>
        </w:rPr>
        <w:t>VÝMĚRA DOVOLENÉ A ZPŮSOB URČENÍ DÉLKY DOVOLENÉ</w:t>
      </w:r>
    </w:p>
    <w:p w14:paraId="28EEC7E1" w14:textId="002A5469" w:rsidR="00C822EE" w:rsidRPr="002C1D56" w:rsidRDefault="00033C11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Výměra dovolené </w:t>
      </w:r>
      <w:r w:rsidR="007D5B2D" w:rsidRPr="002C1D56">
        <w:rPr>
          <w:rFonts w:cstheme="minorHAnsi"/>
        </w:rPr>
        <w:t>z</w:t>
      </w:r>
      <w:r w:rsidRPr="002C1D56">
        <w:rPr>
          <w:rFonts w:cstheme="minorHAnsi"/>
        </w:rPr>
        <w:t xml:space="preserve">aměstnance činí </w:t>
      </w:r>
      <w:r w:rsidRPr="002C1D56">
        <w:rPr>
          <w:rFonts w:cstheme="minorHAnsi"/>
          <w:highlight w:val="yellow"/>
        </w:rPr>
        <w:t>…</w:t>
      </w:r>
      <w:r w:rsidR="007D5B2D" w:rsidRPr="002C1D56">
        <w:rPr>
          <w:rFonts w:cstheme="minorHAnsi"/>
          <w:highlight w:val="yellow"/>
        </w:rPr>
        <w:t>…</w:t>
      </w:r>
      <w:r w:rsidRPr="002C1D56">
        <w:rPr>
          <w:rFonts w:cstheme="minorHAnsi"/>
        </w:rPr>
        <w:t xml:space="preserve"> týdnů za kalendářní rok. Podmínky vzniku práva na dovolenou a způsob určení její délky blíže upravuje zejm. § 212, § 213, § 216 a § 348 odst. 1 </w:t>
      </w:r>
      <w:r w:rsidR="00AA579E" w:rsidRPr="002C1D56">
        <w:rPr>
          <w:rFonts w:cstheme="minorHAnsi"/>
        </w:rPr>
        <w:t>ZP</w:t>
      </w:r>
      <w:r w:rsidRPr="002C1D56">
        <w:rPr>
          <w:rFonts w:cstheme="minorHAnsi"/>
        </w:rPr>
        <w:t>.</w:t>
      </w:r>
      <w:r w:rsidR="00B34CDB" w:rsidRPr="002C1D56">
        <w:rPr>
          <w:rFonts w:cstheme="minorHAnsi"/>
        </w:rPr>
        <w:t xml:space="preserve"> </w:t>
      </w:r>
      <w:r w:rsidR="005B04A1" w:rsidRPr="002C1D56">
        <w:rPr>
          <w:rFonts w:cstheme="minorHAnsi"/>
        </w:rPr>
        <w:t>Konkrétní počet hodin dovolené, na které zaměstnanci za kal</w:t>
      </w:r>
      <w:r w:rsidR="00AE5F44" w:rsidRPr="002C1D56">
        <w:rPr>
          <w:rFonts w:cstheme="minorHAnsi"/>
        </w:rPr>
        <w:t>endářní</w:t>
      </w:r>
      <w:r w:rsidR="005B04A1" w:rsidRPr="002C1D56">
        <w:rPr>
          <w:rFonts w:cstheme="minorHAnsi"/>
        </w:rPr>
        <w:t xml:space="preserve"> rok vznikne právo, se odvíjí od zaměstnancovy výměry dovolené, délky jeho stanovené nebo kratší týdenní pracovní doby ve smyslu § 79 a 80 ZP (dále jen „TPD“) a počtu odpracovaných celých násobků této TPD v daném kal</w:t>
      </w:r>
      <w:r w:rsidR="00DF4BC9" w:rsidRPr="002C1D56">
        <w:rPr>
          <w:rFonts w:cstheme="minorHAnsi"/>
        </w:rPr>
        <w:t>endářním</w:t>
      </w:r>
      <w:r w:rsidR="005B04A1" w:rsidRPr="002C1D56">
        <w:rPr>
          <w:rFonts w:cstheme="minorHAnsi"/>
        </w:rPr>
        <w:t xml:space="preserve"> roce. Do odpracované doby pro účely dovolené se vedle </w:t>
      </w:r>
      <w:r w:rsidR="00C822EE" w:rsidRPr="002C1D56">
        <w:rPr>
          <w:rFonts w:cstheme="minorHAnsi"/>
        </w:rPr>
        <w:t>odpracované doby</w:t>
      </w:r>
      <w:r w:rsidR="005B04A1" w:rsidRPr="002C1D56">
        <w:rPr>
          <w:rFonts w:cstheme="minorHAnsi"/>
        </w:rPr>
        <w:t xml:space="preserve"> v rámci rozvržených směn rovněž započtou </w:t>
      </w:r>
      <w:r w:rsidR="00C822EE" w:rsidRPr="002C1D56">
        <w:rPr>
          <w:rFonts w:cstheme="minorHAnsi"/>
        </w:rPr>
        <w:t>některé další</w:t>
      </w:r>
      <w:r w:rsidR="005B04A1" w:rsidRPr="002C1D56">
        <w:rPr>
          <w:rFonts w:cstheme="minorHAnsi"/>
        </w:rPr>
        <w:t xml:space="preserve"> doby, kdy zaměstnanec fakticky nepracuje - např. čerpá dovolenou, zamešká část směny z důvodu vyšetření u lékaře</w:t>
      </w:r>
      <w:r w:rsidR="00C822EE" w:rsidRPr="002C1D56">
        <w:rPr>
          <w:rFonts w:cstheme="minorHAnsi"/>
        </w:rPr>
        <w:t xml:space="preserve"> apod.</w:t>
      </w:r>
      <w:r w:rsidR="005B04A1" w:rsidRPr="002C1D56">
        <w:rPr>
          <w:rFonts w:cstheme="minorHAnsi"/>
        </w:rPr>
        <w:t xml:space="preserve"> (viz § 216 odst. 2 a 3 spolu s § 348 odst. 1 ZP). K výpočtu dovolené lze užít následující vzorec: </w:t>
      </w:r>
      <w:r w:rsidR="005B04A1" w:rsidRPr="002C1D56">
        <w:rPr>
          <w:rFonts w:cstheme="minorHAnsi"/>
          <w:i/>
          <w:iCs/>
        </w:rPr>
        <w:t>počet odpracovaných celých TPD/52 × TPD × výměra dovolené</w:t>
      </w:r>
      <w:r w:rsidR="00C822EE" w:rsidRPr="002C1D56">
        <w:rPr>
          <w:rFonts w:cstheme="minorHAnsi"/>
          <w:i/>
          <w:iCs/>
        </w:rPr>
        <w:t xml:space="preserve"> </w:t>
      </w:r>
      <w:r w:rsidR="00C822EE" w:rsidRPr="002C1D56">
        <w:rPr>
          <w:rFonts w:cstheme="minorHAnsi"/>
        </w:rPr>
        <w:t>(výsledek se zaokrouhlí na celé hodiny nahoru). Vznik práva na dovolenou je však podmíněn tím, že zaměstnanec v daném kal</w:t>
      </w:r>
      <w:r w:rsidR="00DF4BC9" w:rsidRPr="002C1D56">
        <w:rPr>
          <w:rFonts w:cstheme="minorHAnsi"/>
        </w:rPr>
        <w:t>endářním</w:t>
      </w:r>
      <w:r w:rsidR="00C822EE" w:rsidRPr="002C1D56">
        <w:rPr>
          <w:rFonts w:cstheme="minorHAnsi"/>
        </w:rPr>
        <w:t xml:space="preserve"> roce odpracoval alespoň 4násobek TPD a jeho pracovní poměr v něm nepřetržitě trval po dobu alespoň 28 dní.</w:t>
      </w:r>
    </w:p>
    <w:p w14:paraId="5A124DF9" w14:textId="7881DC56" w:rsidR="00C822EE" w:rsidRPr="002C1D56" w:rsidRDefault="00C822EE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 </w:t>
      </w:r>
    </w:p>
    <w:p w14:paraId="656B1E14" w14:textId="39DEC56F" w:rsidR="00033C11" w:rsidRPr="002C1D56" w:rsidRDefault="00033C11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Zaměstnanci náleží dodatková dovolen</w:t>
      </w:r>
      <w:r w:rsidR="001A03FB" w:rsidRPr="002C1D56">
        <w:rPr>
          <w:rFonts w:cstheme="minorHAnsi"/>
        </w:rPr>
        <w:t>á</w:t>
      </w:r>
      <w:r w:rsidRPr="002C1D56">
        <w:rPr>
          <w:rFonts w:cstheme="minorHAnsi"/>
        </w:rPr>
        <w:t xml:space="preserve"> za podmínek a v délce </w:t>
      </w:r>
      <w:r w:rsidR="00C822EE" w:rsidRPr="002C1D56">
        <w:rPr>
          <w:rFonts w:cstheme="minorHAnsi"/>
        </w:rPr>
        <w:t xml:space="preserve">dle </w:t>
      </w:r>
      <w:r w:rsidRPr="002C1D56">
        <w:rPr>
          <w:rFonts w:cstheme="minorHAnsi"/>
        </w:rPr>
        <w:t xml:space="preserve">§ 215 </w:t>
      </w:r>
      <w:r w:rsidR="00AA579E" w:rsidRPr="002C1D56">
        <w:rPr>
          <w:rFonts w:cstheme="minorHAnsi"/>
        </w:rPr>
        <w:t>ZP</w:t>
      </w:r>
      <w:r w:rsidR="00F925A5" w:rsidRPr="002C1D56">
        <w:rPr>
          <w:rFonts w:cstheme="minorHAnsi"/>
        </w:rPr>
        <w:t>.</w:t>
      </w:r>
      <w:r w:rsidR="00A62567" w:rsidRPr="002C1D56">
        <w:rPr>
          <w:rStyle w:val="Znakapoznpodarou"/>
          <w:rFonts w:cstheme="minorHAnsi"/>
        </w:rPr>
        <w:footnoteReference w:id="2"/>
      </w:r>
    </w:p>
    <w:p w14:paraId="230B527A" w14:textId="0467CDBE" w:rsidR="004E4325" w:rsidRPr="002C1D56" w:rsidRDefault="004E4325" w:rsidP="00B25E7D">
      <w:pPr>
        <w:spacing w:after="0" w:line="240" w:lineRule="auto"/>
        <w:jc w:val="both"/>
        <w:rPr>
          <w:rFonts w:cstheme="minorHAnsi"/>
        </w:rPr>
      </w:pPr>
    </w:p>
    <w:p w14:paraId="1D4CA713" w14:textId="01A2B493" w:rsidR="004E4325" w:rsidRPr="002C1D56" w:rsidRDefault="004E4325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Čerpání dovolené se řídí § 217 až § 220 ZP. Zaměstnanci za dobu čerpání dovolené přísluší náhrada platu ve výši průměrného výdělku (§ 222 ZP). Zaměstnavatel může </w:t>
      </w:r>
      <w:r w:rsidR="00DF4BC9" w:rsidRPr="002C1D56">
        <w:rPr>
          <w:rFonts w:cstheme="minorHAnsi"/>
        </w:rPr>
        <w:t xml:space="preserve">při neomluveném zameškání práce </w:t>
      </w:r>
      <w:r w:rsidRPr="002C1D56">
        <w:rPr>
          <w:rFonts w:cstheme="minorHAnsi"/>
        </w:rPr>
        <w:t xml:space="preserve">přistoupit </w:t>
      </w:r>
      <w:r w:rsidR="0078444C" w:rsidRPr="002C1D56">
        <w:rPr>
          <w:rFonts w:cstheme="minorHAnsi"/>
        </w:rPr>
        <w:t xml:space="preserve">ke krácení dovolené </w:t>
      </w:r>
      <w:r w:rsidR="00DF4BC9" w:rsidRPr="002C1D56">
        <w:rPr>
          <w:rFonts w:cstheme="minorHAnsi"/>
        </w:rPr>
        <w:t>za podmínek dle § 223 ZP</w:t>
      </w:r>
      <w:r w:rsidRPr="002C1D56">
        <w:rPr>
          <w:rFonts w:cstheme="minorHAnsi"/>
        </w:rPr>
        <w:t>.</w:t>
      </w:r>
    </w:p>
    <w:p w14:paraId="5A2140FF" w14:textId="77777777" w:rsidR="00C822EE" w:rsidRPr="002C1D56" w:rsidRDefault="00C822EE" w:rsidP="00B25E7D">
      <w:pPr>
        <w:spacing w:after="0" w:line="240" w:lineRule="auto"/>
        <w:jc w:val="both"/>
        <w:rPr>
          <w:rFonts w:cstheme="minorHAnsi"/>
        </w:rPr>
      </w:pPr>
    </w:p>
    <w:p w14:paraId="596DCEFD" w14:textId="3C7F9FCE" w:rsidR="00033C11" w:rsidRPr="002C1D56" w:rsidRDefault="00033C11" w:rsidP="00B25E7D">
      <w:pPr>
        <w:spacing w:after="0" w:line="240" w:lineRule="auto"/>
        <w:jc w:val="both"/>
        <w:rPr>
          <w:rFonts w:cstheme="minorHAnsi"/>
          <w:i/>
          <w:iCs/>
          <w:color w:val="FF0000"/>
        </w:rPr>
      </w:pPr>
      <w:r w:rsidRPr="002C1D56">
        <w:rPr>
          <w:rFonts w:cstheme="minorHAnsi"/>
          <w:b/>
          <w:bCs/>
          <w:u w:val="single"/>
        </w:rPr>
        <w:t xml:space="preserve">IV. </w:t>
      </w:r>
      <w:r w:rsidR="004E4325" w:rsidRPr="002C1D56">
        <w:rPr>
          <w:rFonts w:cstheme="minorHAnsi"/>
          <w:b/>
          <w:bCs/>
          <w:u w:val="single"/>
        </w:rPr>
        <w:t>ZKUŠEBNÍ DOBA</w:t>
      </w:r>
      <w:r w:rsidR="00D94F79" w:rsidRPr="002C1D56">
        <w:rPr>
          <w:rStyle w:val="Znakapoznpodarou"/>
          <w:rFonts w:cstheme="minorHAnsi"/>
          <w:b/>
          <w:bCs/>
          <w:u w:val="single"/>
        </w:rPr>
        <w:footnoteReference w:id="3"/>
      </w:r>
      <w:r w:rsidR="004E4325" w:rsidRPr="002C1D56">
        <w:rPr>
          <w:rFonts w:cstheme="minorHAnsi"/>
          <w:b/>
          <w:bCs/>
        </w:rPr>
        <w:t xml:space="preserve"> </w:t>
      </w:r>
    </w:p>
    <w:p w14:paraId="2697FF63" w14:textId="07228292" w:rsidR="001252A7" w:rsidRPr="002C1D56" w:rsidRDefault="0053016B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Délka </w:t>
      </w:r>
      <w:r w:rsidR="008A318D" w:rsidRPr="002C1D56">
        <w:rPr>
          <w:rFonts w:cstheme="minorHAnsi"/>
        </w:rPr>
        <w:t xml:space="preserve">se </w:t>
      </w:r>
      <w:r w:rsidR="007D5B2D" w:rsidRPr="002C1D56">
        <w:rPr>
          <w:rFonts w:cstheme="minorHAnsi"/>
        </w:rPr>
        <w:t>z</w:t>
      </w:r>
      <w:r w:rsidR="008A318D" w:rsidRPr="002C1D56">
        <w:rPr>
          <w:rFonts w:cstheme="minorHAnsi"/>
        </w:rPr>
        <w:t xml:space="preserve">aměstnancem </w:t>
      </w:r>
      <w:r w:rsidRPr="002C1D56">
        <w:rPr>
          <w:rFonts w:cstheme="minorHAnsi"/>
        </w:rPr>
        <w:t xml:space="preserve">sjednané zkušební doby činí </w:t>
      </w:r>
      <w:r w:rsidRPr="002C1D56">
        <w:rPr>
          <w:rFonts w:cstheme="minorHAnsi"/>
          <w:highlight w:val="yellow"/>
        </w:rPr>
        <w:t>……</w:t>
      </w:r>
      <w:r w:rsidR="00405659" w:rsidRPr="002C1D56">
        <w:rPr>
          <w:rFonts w:cstheme="minorHAnsi"/>
        </w:rPr>
        <w:t xml:space="preserve"> </w:t>
      </w:r>
      <w:r w:rsidRPr="002C1D56">
        <w:rPr>
          <w:rFonts w:cstheme="minorHAnsi"/>
        </w:rPr>
        <w:t xml:space="preserve">měsíců/týdnů/dní </w:t>
      </w:r>
      <w:r w:rsidRPr="002C1D56">
        <w:rPr>
          <w:rFonts w:cstheme="minorHAnsi"/>
          <w:color w:val="4472C4" w:themeColor="accent1"/>
        </w:rPr>
        <w:t>NEBO</w:t>
      </w:r>
      <w:r w:rsidRPr="002C1D56">
        <w:rPr>
          <w:rFonts w:cstheme="minorHAnsi"/>
        </w:rPr>
        <w:t xml:space="preserve"> zkušební doba je sjednána do </w:t>
      </w:r>
      <w:r w:rsidRPr="002C1D56">
        <w:rPr>
          <w:rFonts w:cstheme="minorHAnsi"/>
          <w:highlight w:val="yellow"/>
        </w:rPr>
        <w:t>…</w:t>
      </w:r>
      <w:r w:rsidR="00C77D09" w:rsidRPr="002C1D56">
        <w:rPr>
          <w:rFonts w:cstheme="minorHAnsi"/>
          <w:highlight w:val="yellow"/>
        </w:rPr>
        <w:t>…</w:t>
      </w:r>
      <w:r w:rsidRPr="002C1D56">
        <w:rPr>
          <w:rFonts w:cstheme="minorHAnsi"/>
        </w:rPr>
        <w:t xml:space="preserve"> </w:t>
      </w:r>
      <w:r w:rsidRPr="002C1D56">
        <w:rPr>
          <w:rFonts w:cstheme="minorHAnsi"/>
          <w:i/>
          <w:iCs/>
          <w:sz w:val="20"/>
          <w:szCs w:val="20"/>
        </w:rPr>
        <w:t>(konkrétní datum)</w:t>
      </w:r>
      <w:r w:rsidRPr="002C1D56">
        <w:rPr>
          <w:rFonts w:cstheme="minorHAnsi"/>
        </w:rPr>
        <w:t xml:space="preserve">. </w:t>
      </w:r>
      <w:r w:rsidR="00552328" w:rsidRPr="002C1D56">
        <w:rPr>
          <w:rFonts w:cstheme="minorHAnsi"/>
          <w:color w:val="000000"/>
          <w:sz w:val="20"/>
          <w:szCs w:val="20"/>
          <w:shd w:val="clear" w:color="auto" w:fill="FFFFFF"/>
        </w:rPr>
        <w:t>Zkušební doba se automaticky prodlužuje o pracovní dny zaměstnance, v nichž během zkušební doby neodpracoval celou směnu z důvodu překážky v práci, čerpání dovolené nebo neomluveného zameškání práce.</w:t>
      </w:r>
      <w:r w:rsidR="00791BDF" w:rsidRPr="002C1D56">
        <w:rPr>
          <w:rFonts w:cstheme="minorHAnsi"/>
        </w:rPr>
        <w:t xml:space="preserve"> </w:t>
      </w:r>
      <w:r w:rsidR="006A2CF2" w:rsidRPr="002C1D56">
        <w:rPr>
          <w:rFonts w:cstheme="minorHAnsi"/>
        </w:rPr>
        <w:t>Právní ú</w:t>
      </w:r>
      <w:r w:rsidR="008A318D" w:rsidRPr="002C1D56">
        <w:rPr>
          <w:rFonts w:cstheme="minorHAnsi"/>
        </w:rPr>
        <w:t>prava zkušební doby</w:t>
      </w:r>
      <w:r w:rsidR="00791BDF" w:rsidRPr="002C1D56">
        <w:rPr>
          <w:rFonts w:cstheme="minorHAnsi"/>
        </w:rPr>
        <w:t xml:space="preserve">, včetně její maximální možné sjednané délky se řídí § 35 ZP. </w:t>
      </w:r>
      <w:r w:rsidR="00C822EE" w:rsidRPr="002C1D56">
        <w:rPr>
          <w:rFonts w:cstheme="minorHAnsi"/>
        </w:rPr>
        <w:t xml:space="preserve">Ke zrušení pracovního poměru ve zkušební době viz </w:t>
      </w:r>
      <w:r w:rsidR="00C822EE" w:rsidRPr="002C1D56">
        <w:rPr>
          <w:rFonts w:cstheme="minorHAnsi"/>
          <w:i/>
          <w:iCs/>
        </w:rPr>
        <w:t>bod V. písm. d)</w:t>
      </w:r>
      <w:r w:rsidR="0034599A" w:rsidRPr="002C1D56">
        <w:rPr>
          <w:rFonts w:cstheme="minorHAnsi"/>
        </w:rPr>
        <w:t xml:space="preserve"> této informace</w:t>
      </w:r>
      <w:r w:rsidR="00C822EE" w:rsidRPr="002C1D56">
        <w:rPr>
          <w:rFonts w:cstheme="minorHAnsi"/>
        </w:rPr>
        <w:t>.</w:t>
      </w:r>
    </w:p>
    <w:p w14:paraId="16B2C5BD" w14:textId="77777777" w:rsidR="008F420D" w:rsidRPr="002C1D56" w:rsidRDefault="008F420D" w:rsidP="00B25E7D">
      <w:pPr>
        <w:spacing w:after="0" w:line="240" w:lineRule="auto"/>
        <w:jc w:val="both"/>
        <w:rPr>
          <w:rFonts w:cstheme="minorHAnsi"/>
        </w:rPr>
      </w:pPr>
    </w:p>
    <w:p w14:paraId="3DA2405D" w14:textId="66CBC730" w:rsidR="0008738D" w:rsidRPr="002C1D56" w:rsidRDefault="0008738D" w:rsidP="00B25E7D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2C1D56">
        <w:rPr>
          <w:rFonts w:cstheme="minorHAnsi"/>
          <w:b/>
          <w:bCs/>
          <w:u w:val="single"/>
        </w:rPr>
        <w:t xml:space="preserve">V. </w:t>
      </w:r>
      <w:r w:rsidR="00F84BE0" w:rsidRPr="002C1D56">
        <w:rPr>
          <w:rFonts w:cstheme="minorHAnsi"/>
          <w:b/>
          <w:bCs/>
          <w:u w:val="single"/>
        </w:rPr>
        <w:t>POSTUP PŘI ROZVAZOVÁNÍ PRACOVNÍHO POMĚRU</w:t>
      </w:r>
    </w:p>
    <w:p w14:paraId="19BE9D06" w14:textId="716F1896" w:rsidR="00456A25" w:rsidRPr="002C1D56" w:rsidRDefault="0008738D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Způsoby skončení pracovního poměru jsou upraveny v § 48 a násl. </w:t>
      </w:r>
      <w:r w:rsidR="00AA579E" w:rsidRPr="002C1D56">
        <w:rPr>
          <w:rFonts w:cstheme="minorHAnsi"/>
        </w:rPr>
        <w:t>ZP</w:t>
      </w:r>
      <w:r w:rsidR="003562F6" w:rsidRPr="002C1D56">
        <w:rPr>
          <w:rFonts w:cstheme="minorHAnsi"/>
        </w:rPr>
        <w:t>.</w:t>
      </w:r>
      <w:r w:rsidR="009D6D82" w:rsidRPr="002C1D56">
        <w:rPr>
          <w:rFonts w:cstheme="minorHAnsi"/>
        </w:rPr>
        <w:t xml:space="preserve"> </w:t>
      </w:r>
      <w:r w:rsidR="003562F6" w:rsidRPr="002C1D56">
        <w:rPr>
          <w:rFonts w:cstheme="minorHAnsi"/>
        </w:rPr>
        <w:t>P</w:t>
      </w:r>
      <w:r w:rsidR="00456A25" w:rsidRPr="002C1D56">
        <w:rPr>
          <w:rFonts w:cstheme="minorHAnsi"/>
        </w:rPr>
        <w:t>racovní poměr může být rozvázán jen:</w:t>
      </w:r>
    </w:p>
    <w:p w14:paraId="2BF3FC7F" w14:textId="77777777" w:rsidR="00456A25" w:rsidRPr="002C1D56" w:rsidRDefault="00456A25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a) dohodou,</w:t>
      </w:r>
    </w:p>
    <w:p w14:paraId="54C1EFEB" w14:textId="77777777" w:rsidR="00456A25" w:rsidRPr="002C1D56" w:rsidRDefault="00456A25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b) výpovědí,</w:t>
      </w:r>
    </w:p>
    <w:p w14:paraId="2BF638B1" w14:textId="77777777" w:rsidR="00456A25" w:rsidRPr="002C1D56" w:rsidRDefault="00456A25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c) okamžitým zrušením,</w:t>
      </w:r>
    </w:p>
    <w:p w14:paraId="65D167C7" w14:textId="2D976EA6" w:rsidR="00456A25" w:rsidRPr="002C1D56" w:rsidRDefault="00456A25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d) zrušením ve zkušební době</w:t>
      </w:r>
      <w:r w:rsidR="00262CBD" w:rsidRPr="002C1D56">
        <w:rPr>
          <w:rFonts w:cstheme="minorHAnsi"/>
        </w:rPr>
        <w:t>.</w:t>
      </w:r>
      <w:r w:rsidR="00262CBD" w:rsidRPr="002C1D56">
        <w:rPr>
          <w:rStyle w:val="Znakapoznpodarou"/>
          <w:rFonts w:cstheme="minorHAnsi"/>
        </w:rPr>
        <w:footnoteReference w:id="4"/>
      </w:r>
      <w:r w:rsidRPr="002C1D56">
        <w:rPr>
          <w:rFonts w:cstheme="minorHAnsi"/>
        </w:rPr>
        <w:t>.</w:t>
      </w:r>
    </w:p>
    <w:p w14:paraId="6F15BF75" w14:textId="4C718B8F" w:rsidR="001E3559" w:rsidRPr="002C1D56" w:rsidRDefault="001E3559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Pracovní poměr na dobu určitou </w:t>
      </w:r>
      <w:proofErr w:type="gramStart"/>
      <w:r w:rsidRPr="002C1D56">
        <w:rPr>
          <w:rFonts w:cstheme="minorHAnsi"/>
        </w:rPr>
        <w:t>končí</w:t>
      </w:r>
      <w:proofErr w:type="gramEnd"/>
      <w:r w:rsidRPr="002C1D56">
        <w:rPr>
          <w:rFonts w:cstheme="minorHAnsi"/>
        </w:rPr>
        <w:t xml:space="preserve"> také uplynutím doby určité</w:t>
      </w:r>
      <w:r w:rsidR="00D94F79" w:rsidRPr="002C1D56">
        <w:rPr>
          <w:rFonts w:cstheme="minorHAnsi"/>
        </w:rPr>
        <w:t>.</w:t>
      </w:r>
    </w:p>
    <w:p w14:paraId="5D7DE50D" w14:textId="41C904C1" w:rsidR="00456A25" w:rsidRPr="002C1D56" w:rsidRDefault="00456A25" w:rsidP="00B25E7D">
      <w:pPr>
        <w:spacing w:after="0" w:line="240" w:lineRule="auto"/>
        <w:jc w:val="both"/>
        <w:rPr>
          <w:rFonts w:cstheme="minorHAnsi"/>
        </w:rPr>
      </w:pPr>
    </w:p>
    <w:p w14:paraId="57C84291" w14:textId="7D0D4712" w:rsidR="00456A25" w:rsidRPr="002C1D56" w:rsidRDefault="00EC2357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2C1D56">
        <w:rPr>
          <w:rFonts w:cstheme="minorHAnsi"/>
          <w:b/>
          <w:bCs/>
        </w:rPr>
        <w:t>K</w:t>
      </w:r>
      <w:r w:rsidR="00456A25" w:rsidRPr="002C1D56">
        <w:rPr>
          <w:rFonts w:cstheme="minorHAnsi"/>
          <w:b/>
          <w:bCs/>
        </w:rPr>
        <w:t xml:space="preserve"> písm. a)</w:t>
      </w:r>
    </w:p>
    <w:p w14:paraId="1B4A36E6" w14:textId="63859C9F" w:rsidR="00456A25" w:rsidRPr="002C1D56" w:rsidRDefault="00456A25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Zaměstnavatel se zaměstnancem mohou uzavřít dohodu o rozvázání pracovního poměru. Pracovní poměr </w:t>
      </w:r>
      <w:proofErr w:type="gramStart"/>
      <w:r w:rsidRPr="002C1D56">
        <w:rPr>
          <w:rFonts w:cstheme="minorHAnsi"/>
        </w:rPr>
        <w:t>končí</w:t>
      </w:r>
      <w:proofErr w:type="gramEnd"/>
      <w:r w:rsidRPr="002C1D56">
        <w:rPr>
          <w:rFonts w:cstheme="minorHAnsi"/>
        </w:rPr>
        <w:t xml:space="preserve"> sjednaným dnem. Tato dohoda musí být písemná a každá smluvní strana musí obdržet jedno její vyhotovení</w:t>
      </w:r>
      <w:r w:rsidR="00462EC9" w:rsidRPr="002C1D56">
        <w:rPr>
          <w:rFonts w:cstheme="minorHAnsi"/>
        </w:rPr>
        <w:t xml:space="preserve"> (viz § 49 ZP).</w:t>
      </w:r>
    </w:p>
    <w:p w14:paraId="10B41777" w14:textId="67F4FA42" w:rsidR="00456A25" w:rsidRPr="002C1D56" w:rsidRDefault="00456A25" w:rsidP="00B25E7D">
      <w:pPr>
        <w:spacing w:after="0" w:line="240" w:lineRule="auto"/>
        <w:jc w:val="both"/>
        <w:rPr>
          <w:rFonts w:cstheme="minorHAnsi"/>
        </w:rPr>
      </w:pPr>
    </w:p>
    <w:p w14:paraId="3C31AFDE" w14:textId="6785B716" w:rsidR="00456A25" w:rsidRPr="002C1D56" w:rsidRDefault="00EC2357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2C1D56">
        <w:rPr>
          <w:rFonts w:cstheme="minorHAnsi"/>
          <w:b/>
          <w:bCs/>
        </w:rPr>
        <w:t>K</w:t>
      </w:r>
      <w:r w:rsidR="00456A25" w:rsidRPr="002C1D56">
        <w:rPr>
          <w:rFonts w:cstheme="minorHAnsi"/>
          <w:b/>
          <w:bCs/>
        </w:rPr>
        <w:t xml:space="preserve"> písm. b)</w:t>
      </w:r>
    </w:p>
    <w:p w14:paraId="37CD2D9D" w14:textId="0C96B506" w:rsidR="00456A25" w:rsidRPr="002C1D56" w:rsidRDefault="00381F54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Výpovědí může jednostranně rozvázat pracovní poměr zaměstnavatel</w:t>
      </w:r>
      <w:r w:rsidR="008D6A15" w:rsidRPr="002C1D56">
        <w:rPr>
          <w:rFonts w:cstheme="minorHAnsi"/>
        </w:rPr>
        <w:t xml:space="preserve"> i zaměstnanec</w:t>
      </w:r>
      <w:r w:rsidRPr="002C1D56">
        <w:rPr>
          <w:rFonts w:cstheme="minorHAnsi"/>
        </w:rPr>
        <w:t>. Zaměstnanec může dát zaměstnavateli výpověď z jakéhokoli důvodu nebo bez uvedení důvodu</w:t>
      </w:r>
      <w:r w:rsidR="005F440B" w:rsidRPr="002C1D56">
        <w:rPr>
          <w:rFonts w:cstheme="minorHAnsi"/>
        </w:rPr>
        <w:t>, zatímco zaměstnavatel může dát zaměstnanci výpověď pouze z</w:t>
      </w:r>
      <w:r w:rsidR="007D5ED9" w:rsidRPr="002C1D56">
        <w:rPr>
          <w:rFonts w:cstheme="minorHAnsi"/>
        </w:rPr>
        <w:t> důvodu stanoveného v</w:t>
      </w:r>
      <w:r w:rsidR="005F440B" w:rsidRPr="002C1D56">
        <w:rPr>
          <w:rFonts w:cstheme="minorHAnsi"/>
        </w:rPr>
        <w:t xml:space="preserve"> § 52 </w:t>
      </w:r>
      <w:r w:rsidR="00AA579E" w:rsidRPr="002C1D56">
        <w:rPr>
          <w:rFonts w:cstheme="minorHAnsi"/>
        </w:rPr>
        <w:t>ZP</w:t>
      </w:r>
      <w:r w:rsidR="007D5ED9" w:rsidRPr="002C1D56">
        <w:rPr>
          <w:rFonts w:cstheme="minorHAnsi"/>
        </w:rPr>
        <w:t>, přičemž musí důvod ve výpovědi skutkově vymezit, aby jej nebylo možné zaměnit s jiným důvodem</w:t>
      </w:r>
      <w:r w:rsidR="008D6A15" w:rsidRPr="002C1D56">
        <w:rPr>
          <w:rFonts w:cstheme="minorHAnsi"/>
        </w:rPr>
        <w:t>. V</w:t>
      </w:r>
      <w:r w:rsidR="005F440B" w:rsidRPr="002C1D56">
        <w:rPr>
          <w:rFonts w:cstheme="minorHAnsi"/>
        </w:rPr>
        <w:t>ýpověď musí být písemná, jinak se k ní nepřihlíží</w:t>
      </w:r>
      <w:r w:rsidR="001553C4" w:rsidRPr="002C1D56">
        <w:rPr>
          <w:rFonts w:cstheme="minorHAnsi"/>
        </w:rPr>
        <w:t xml:space="preserve"> (viz § 51 ZP).</w:t>
      </w:r>
    </w:p>
    <w:p w14:paraId="67B797F0" w14:textId="77777777" w:rsidR="00A62567" w:rsidRPr="002C1D56" w:rsidRDefault="00A62567" w:rsidP="00B25E7D">
      <w:pPr>
        <w:spacing w:after="0" w:line="240" w:lineRule="auto"/>
        <w:jc w:val="both"/>
        <w:rPr>
          <w:rFonts w:cstheme="minorHAnsi"/>
        </w:rPr>
      </w:pPr>
    </w:p>
    <w:p w14:paraId="511B4616" w14:textId="6BFA2F5A" w:rsidR="00A62567" w:rsidRPr="002C1D56" w:rsidRDefault="00A62567" w:rsidP="00A62567">
      <w:pPr>
        <w:spacing w:after="0"/>
        <w:jc w:val="both"/>
        <w:rPr>
          <w:rFonts w:cstheme="minorHAnsi"/>
        </w:rPr>
      </w:pPr>
      <w:r w:rsidRPr="002C1D56">
        <w:rPr>
          <w:rFonts w:cstheme="minorHAnsi"/>
        </w:rPr>
        <w:t xml:space="preserve">Výpovědní doba je stejná pro zaměstnance a zaměstnavatele a činí 2 měsíce, s výjimkou výpovědi dané zaměstnavatelem podle § 52 písm. f) až h) ZP, kde činí výpovědní doba 1 měsíc. Výpovědní doba začíná běžet dnem, kdy byla doručena druhé smluvní straně, a </w:t>
      </w:r>
      <w:proofErr w:type="gramStart"/>
      <w:r w:rsidRPr="002C1D56">
        <w:rPr>
          <w:rFonts w:cstheme="minorHAnsi"/>
        </w:rPr>
        <w:t>končí</w:t>
      </w:r>
      <w:proofErr w:type="gramEnd"/>
      <w:r w:rsidRPr="002C1D56">
        <w:rPr>
          <w:rFonts w:cstheme="minorHAnsi"/>
        </w:rPr>
        <w:t xml:space="preserve"> dnem, který se s tímto dnem číslem shoduje; není-li takový den v posledním měsíci, připadne konec výpovědní doby na poslední den měsíce.</w:t>
      </w:r>
      <w:r w:rsidRPr="002C1D56">
        <w:rPr>
          <w:rStyle w:val="Znakapoznpodarou"/>
          <w:rFonts w:cstheme="minorHAnsi"/>
        </w:rPr>
        <w:footnoteReference w:id="5"/>
      </w:r>
      <w:r w:rsidRPr="002C1D56">
        <w:rPr>
          <w:rFonts w:cstheme="minorHAnsi"/>
        </w:rPr>
        <w:t xml:space="preserve"> Výjimky vyplývají z § 51a ZP (přechod práv a povinností), § 53 odst. 2 a § 54 písm. c) ZP (ochranná doba) a § 63 ZP (hromadné propouštění).</w:t>
      </w:r>
    </w:p>
    <w:p w14:paraId="65230F1D" w14:textId="0D07B111" w:rsidR="008B32BA" w:rsidRPr="002C1D56" w:rsidRDefault="008B32BA" w:rsidP="00B25E7D">
      <w:pPr>
        <w:spacing w:after="0" w:line="240" w:lineRule="auto"/>
        <w:jc w:val="both"/>
        <w:rPr>
          <w:rFonts w:cstheme="minorHAnsi"/>
        </w:rPr>
      </w:pPr>
    </w:p>
    <w:p w14:paraId="7B20915E" w14:textId="16AAC594" w:rsidR="008B32BA" w:rsidRPr="002C1D56" w:rsidRDefault="008B32BA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Zaměstnavatel nesmí dát </w:t>
      </w:r>
      <w:r w:rsidR="007D5ED9" w:rsidRPr="002C1D56">
        <w:rPr>
          <w:rFonts w:cstheme="minorHAnsi"/>
        </w:rPr>
        <w:t xml:space="preserve">zaměstnanci </w:t>
      </w:r>
      <w:r w:rsidRPr="002C1D56">
        <w:rPr>
          <w:rFonts w:cstheme="minorHAnsi"/>
        </w:rPr>
        <w:t xml:space="preserve">výpověď v ochranné době uvedené v </w:t>
      </w:r>
      <w:r w:rsidR="00AA579E" w:rsidRPr="002C1D56">
        <w:rPr>
          <w:rFonts w:cstheme="minorHAnsi"/>
        </w:rPr>
        <w:t xml:space="preserve">§ 53 odst. 1 </w:t>
      </w:r>
      <w:r w:rsidR="00D60472" w:rsidRPr="002C1D56">
        <w:rPr>
          <w:rFonts w:cstheme="minorHAnsi"/>
        </w:rPr>
        <w:t xml:space="preserve">ZP </w:t>
      </w:r>
      <w:r w:rsidR="00AA579E" w:rsidRPr="002C1D56">
        <w:rPr>
          <w:rFonts w:cstheme="minorHAnsi"/>
        </w:rPr>
        <w:t xml:space="preserve">(např. mateřská, rodičovská, otcovská dovolená, dočasná pracovní neschopnost, karanténa atd.), s výjimkami uvedenými v § 54 </w:t>
      </w:r>
      <w:r w:rsidR="006A2965" w:rsidRPr="002C1D56">
        <w:rPr>
          <w:rFonts w:cstheme="minorHAnsi"/>
        </w:rPr>
        <w:t>ZP</w:t>
      </w:r>
      <w:r w:rsidR="00AA579E" w:rsidRPr="002C1D56">
        <w:rPr>
          <w:rFonts w:cstheme="minorHAnsi"/>
        </w:rPr>
        <w:t xml:space="preserve">. </w:t>
      </w:r>
    </w:p>
    <w:p w14:paraId="6CD33D1C" w14:textId="7EDC5AEC" w:rsidR="00D02531" w:rsidRPr="002C1D56" w:rsidRDefault="00D02531" w:rsidP="00B25E7D">
      <w:pPr>
        <w:spacing w:after="0" w:line="240" w:lineRule="auto"/>
        <w:jc w:val="both"/>
        <w:rPr>
          <w:rFonts w:cstheme="minorHAnsi"/>
        </w:rPr>
      </w:pPr>
    </w:p>
    <w:p w14:paraId="499CDBBC" w14:textId="609F8607" w:rsidR="00910046" w:rsidRPr="002C1D56" w:rsidRDefault="00EC2357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2C1D56">
        <w:rPr>
          <w:rFonts w:cstheme="minorHAnsi"/>
          <w:b/>
          <w:bCs/>
        </w:rPr>
        <w:t>K</w:t>
      </w:r>
      <w:r w:rsidR="00910046" w:rsidRPr="002C1D56">
        <w:rPr>
          <w:rFonts w:cstheme="minorHAnsi"/>
          <w:b/>
          <w:bCs/>
        </w:rPr>
        <w:t xml:space="preserve"> písm. c)</w:t>
      </w:r>
    </w:p>
    <w:p w14:paraId="0D246FDE" w14:textId="0B4BB36F" w:rsidR="00D02531" w:rsidRPr="002C1D56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C1D56">
        <w:rPr>
          <w:rFonts w:asciiTheme="minorHAnsi" w:eastAsiaTheme="minorHAnsi" w:hAnsiTheme="minorHAnsi" w:cstheme="minorHAnsi"/>
          <w:sz w:val="22"/>
          <w:szCs w:val="22"/>
          <w:lang w:eastAsia="en-US"/>
        </w:rPr>
        <w:t>Okamžitým zrušením může jednostranně rozvázat pracovní poměr zaměstnavatel i zaměstnanec. Zaměstnavatel tak může učinit pouze z důvodů uvedených v § 55 odst. 1 ZP, zaměstnanec jen z důvodů uvedených v § 56 odst. 1 ZP. Zaměstnavatel však nesmí okamžitě zrušit pracovní poměr s těhotnou zaměstnankyní nebo zaměstnankyní/zaměstnancem čerpajícím mateřskou, otcovskou či rodičovskou dovolenou. Okamžité zrušení pracovního poměru musí být písemné, jinak se k němu nepřihlíží.</w:t>
      </w:r>
      <w:r w:rsidR="006430BC" w:rsidRPr="002C1D5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bookmarkStart w:id="1" w:name="_Hlk146017172"/>
      <w:r w:rsidR="002F1731" w:rsidRPr="002C1D5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Pracovní poměr </w:t>
      </w:r>
      <w:proofErr w:type="gramStart"/>
      <w:r w:rsidR="002F1731" w:rsidRPr="002C1D56">
        <w:rPr>
          <w:rFonts w:asciiTheme="minorHAnsi" w:eastAsiaTheme="minorHAnsi" w:hAnsiTheme="minorHAnsi" w:cstheme="minorHAnsi"/>
          <w:sz w:val="22"/>
          <w:szCs w:val="22"/>
          <w:lang w:eastAsia="en-US"/>
        </w:rPr>
        <w:t>končí</w:t>
      </w:r>
      <w:proofErr w:type="gramEnd"/>
      <w:r w:rsidR="002F1731" w:rsidRPr="002C1D5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okamžikem doručení písemnosti obsahující okamžité zrušení pracovního poměru druhé smluvní straně. </w:t>
      </w:r>
      <w:bookmarkEnd w:id="1"/>
      <w:r w:rsidR="00D02531" w:rsidRPr="002C1D56">
        <w:rPr>
          <w:rFonts w:asciiTheme="minorHAnsi" w:eastAsiaTheme="minorHAnsi" w:hAnsiTheme="minorHAnsi" w:cstheme="minorHAnsi"/>
          <w:sz w:val="22"/>
          <w:szCs w:val="22"/>
          <w:lang w:eastAsia="en-US"/>
        </w:rPr>
        <w:t>Zaměstnanci, který okamžitě zrušil pracovní poměr, přísluší od zaměstnavatele náhrada</w:t>
      </w:r>
      <w:r w:rsidR="005D7D6D" w:rsidRPr="002C1D5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platu </w:t>
      </w:r>
      <w:r w:rsidR="00D02531" w:rsidRPr="002C1D56">
        <w:rPr>
          <w:rFonts w:asciiTheme="minorHAnsi" w:eastAsiaTheme="minorHAnsi" w:hAnsiTheme="minorHAnsi" w:cstheme="minorHAnsi"/>
          <w:sz w:val="22"/>
          <w:szCs w:val="22"/>
          <w:lang w:eastAsia="en-US"/>
        </w:rPr>
        <w:t>ve výši průměrného výdělku za dobu, která odpovídá délce výpovědní doby.</w:t>
      </w:r>
    </w:p>
    <w:p w14:paraId="537516BA" w14:textId="4DF5B636" w:rsidR="00E96631" w:rsidRPr="002C1D56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82702D" w14:textId="00797182" w:rsidR="001B17F5" w:rsidRPr="002C1D56" w:rsidRDefault="00EC2357" w:rsidP="00B25E7D">
      <w:pPr>
        <w:spacing w:after="0" w:line="240" w:lineRule="auto"/>
        <w:jc w:val="both"/>
        <w:rPr>
          <w:rFonts w:cstheme="minorHAnsi"/>
          <w:i/>
          <w:iCs/>
        </w:rPr>
      </w:pPr>
      <w:r w:rsidRPr="002C1D56">
        <w:rPr>
          <w:rFonts w:cstheme="minorHAnsi"/>
          <w:b/>
          <w:bCs/>
        </w:rPr>
        <w:t>K</w:t>
      </w:r>
      <w:r w:rsidR="00E96631" w:rsidRPr="002C1D56">
        <w:rPr>
          <w:rFonts w:cstheme="minorHAnsi"/>
          <w:b/>
          <w:bCs/>
        </w:rPr>
        <w:t xml:space="preserve"> písm. d)</w:t>
      </w:r>
    </w:p>
    <w:p w14:paraId="492F694A" w14:textId="0707744F" w:rsidR="001B17F5" w:rsidRPr="002C1D56" w:rsidRDefault="00DC35BF" w:rsidP="00B25E7D">
      <w:pPr>
        <w:pStyle w:val="l5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C1D56">
        <w:rPr>
          <w:rFonts w:asciiTheme="minorHAnsi" w:eastAsiaTheme="minorHAnsi" w:hAnsiTheme="minorHAnsi" w:cstheme="minorHAnsi"/>
          <w:sz w:val="22"/>
          <w:szCs w:val="22"/>
          <w:lang w:eastAsia="en-US"/>
        </w:rPr>
        <w:t>Z</w:t>
      </w:r>
      <w:r w:rsidR="001B17F5" w:rsidRPr="002C1D5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aměstnavatel i zaměstnanec </w:t>
      </w:r>
      <w:r w:rsidRPr="002C1D56">
        <w:rPr>
          <w:rFonts w:asciiTheme="minorHAnsi" w:eastAsiaTheme="minorHAnsi" w:hAnsiTheme="minorHAnsi" w:cstheme="minorHAnsi"/>
          <w:sz w:val="22"/>
          <w:szCs w:val="22"/>
          <w:lang w:eastAsia="en-US"/>
        </w:rPr>
        <w:t>mohou během zkušební doby</w:t>
      </w:r>
      <w:r w:rsidR="001B17F5" w:rsidRPr="002C1D5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zrušit pracovní poměr, a to z jakéhokoliv důvodu nebo bez uvedení důvodu</w:t>
      </w:r>
      <w:r w:rsidRPr="002C1D5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(viz § 66 ZP)</w:t>
      </w:r>
      <w:r w:rsidR="001B17F5" w:rsidRPr="002C1D5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Zaměstnavatel však nesmí </w:t>
      </w:r>
      <w:r w:rsidRPr="002C1D5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takto </w:t>
      </w:r>
      <w:r w:rsidR="001B17F5" w:rsidRPr="002C1D5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zrušit pracovní poměr v době prvních 14 kalendářních dnů trvání dočasné pracovní neschopnosti nebo karantény zaměstnance. Pro zrušení pracovního poměru ve zkušební době se vyžaduje písemná forma, jinak se k němu nepřihlíží. Pracovní poměr </w:t>
      </w:r>
      <w:proofErr w:type="gramStart"/>
      <w:r w:rsidR="001B17F5" w:rsidRPr="002C1D56">
        <w:rPr>
          <w:rFonts w:asciiTheme="minorHAnsi" w:eastAsiaTheme="minorHAnsi" w:hAnsiTheme="minorHAnsi" w:cstheme="minorHAnsi"/>
          <w:sz w:val="22"/>
          <w:szCs w:val="22"/>
          <w:lang w:eastAsia="en-US"/>
        </w:rPr>
        <w:t>končí</w:t>
      </w:r>
      <w:proofErr w:type="gramEnd"/>
      <w:r w:rsidR="001B17F5" w:rsidRPr="002C1D5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dnem doručení zrušení, není-li v něm uveden den pozdější.</w:t>
      </w:r>
    </w:p>
    <w:p w14:paraId="304FDF85" w14:textId="77777777" w:rsidR="00E96631" w:rsidRPr="002C1D56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C8E27B9" w14:textId="7BCA8464" w:rsidR="00910046" w:rsidRPr="002C1D56" w:rsidRDefault="00EC2357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2C1D56">
        <w:rPr>
          <w:rFonts w:cstheme="minorHAnsi"/>
          <w:b/>
          <w:bCs/>
        </w:rPr>
        <w:t>Společně k</w:t>
      </w:r>
      <w:r w:rsidR="00C1740F" w:rsidRPr="002C1D56">
        <w:rPr>
          <w:rFonts w:cstheme="minorHAnsi"/>
          <w:b/>
          <w:bCs/>
        </w:rPr>
        <w:t xml:space="preserve"> písm. a) až d)</w:t>
      </w:r>
    </w:p>
    <w:p w14:paraId="13F828ED" w14:textId="447BDE48" w:rsidR="00C1740F" w:rsidRPr="002C1D56" w:rsidRDefault="00F026EC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Výpověď, okamžité zrušení pracovního poměru a zrušení pracovního poměru ve zkušební době je zaměstnavatel povinen zaměstnanci doručit do vlastních rukou postupem uvedeným v § 334</w:t>
      </w:r>
      <w:r w:rsidR="00DE646D" w:rsidRPr="002C1D56">
        <w:rPr>
          <w:rFonts w:cstheme="minorHAnsi"/>
        </w:rPr>
        <w:t>a</w:t>
      </w:r>
      <w:r w:rsidRPr="002C1D56">
        <w:rPr>
          <w:rFonts w:cstheme="minorHAnsi"/>
        </w:rPr>
        <w:t xml:space="preserve"> až </w:t>
      </w:r>
      <w:r w:rsidR="006D0E77" w:rsidRPr="002C1D56">
        <w:rPr>
          <w:rFonts w:cstheme="minorHAnsi"/>
        </w:rPr>
        <w:t xml:space="preserve">§ </w:t>
      </w:r>
      <w:r w:rsidRPr="002C1D56">
        <w:rPr>
          <w:rFonts w:cstheme="minorHAnsi"/>
        </w:rPr>
        <w:t xml:space="preserve">336 ZP. Zaměstnanec při doručování těchto písemností postupuje </w:t>
      </w:r>
      <w:r w:rsidR="00EC0597" w:rsidRPr="002C1D56">
        <w:rPr>
          <w:rFonts w:cstheme="minorHAnsi"/>
        </w:rPr>
        <w:t>po</w:t>
      </w:r>
      <w:r w:rsidRPr="002C1D56">
        <w:rPr>
          <w:rFonts w:cstheme="minorHAnsi"/>
        </w:rPr>
        <w:t>dle § 337 ZP.</w:t>
      </w:r>
      <w:r w:rsidR="00EC2357" w:rsidRPr="002C1D56">
        <w:rPr>
          <w:rFonts w:cstheme="minorHAnsi"/>
        </w:rPr>
        <w:t xml:space="preserve"> </w:t>
      </w:r>
    </w:p>
    <w:p w14:paraId="26482614" w14:textId="37FD6054" w:rsidR="00D02531" w:rsidRPr="002C1D56" w:rsidRDefault="00D02531" w:rsidP="00B25E7D">
      <w:pPr>
        <w:spacing w:after="0" w:line="240" w:lineRule="auto"/>
        <w:jc w:val="both"/>
        <w:rPr>
          <w:rFonts w:cstheme="minorHAnsi"/>
        </w:rPr>
      </w:pPr>
    </w:p>
    <w:p w14:paraId="59EE08C1" w14:textId="3BFE9AC8" w:rsidR="00810619" w:rsidRPr="002C1D56" w:rsidRDefault="00810619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Při skončení pracovního poměru je zaměstnavatel povinen vydat zaměstnanci potvrzení o zaměstnání s údaji uvedenými v § 313 odst. 1 ZP (tzv. zápočtový list).</w:t>
      </w:r>
      <w:r w:rsidR="001553C4" w:rsidRPr="002C1D56">
        <w:rPr>
          <w:rFonts w:cstheme="minorHAnsi"/>
        </w:rPr>
        <w:t xml:space="preserve"> Zaměstnavatel je na žádost zaměstnance povinen vydat mu do 15 dnů pracovní posudek; zaměstnavatel však není povinen vydat mu jej dříve než v době 2 měsíců před skončením pracovního poměru (viz § 314 ZP).</w:t>
      </w:r>
    </w:p>
    <w:p w14:paraId="3184C8D8" w14:textId="4E19C64F" w:rsidR="00E40B09" w:rsidRPr="002C1D56" w:rsidRDefault="00E40B09" w:rsidP="00B25E7D">
      <w:pPr>
        <w:spacing w:after="0" w:line="240" w:lineRule="auto"/>
        <w:jc w:val="both"/>
        <w:rPr>
          <w:rFonts w:cstheme="minorHAnsi"/>
        </w:rPr>
      </w:pPr>
    </w:p>
    <w:p w14:paraId="2F3F75D8" w14:textId="77777777" w:rsidR="00E40B09" w:rsidRPr="002C1D56" w:rsidRDefault="00E40B09" w:rsidP="00B25E7D">
      <w:pPr>
        <w:spacing w:after="0"/>
        <w:jc w:val="both"/>
        <w:rPr>
          <w:rFonts w:cstheme="minorHAnsi"/>
        </w:rPr>
      </w:pPr>
      <w:r w:rsidRPr="002C1D56">
        <w:rPr>
          <w:rFonts w:cstheme="minorHAnsi"/>
        </w:rPr>
        <w:t>Postup zaměstnance a zaměstnavatele při neplatném rozvázání pracovního poměru blíže upravuje § 69 až § 72 ZP. Neplatnost rozvázání pracovního poměru výpovědí, okamžitým zrušením, zrušením ve zkušební době nebo dohodou může jak zaměstnavatel, tak i zaměstnanec uplatnit u soudu nejpozději ve lhůtě 2 měsíců ode dne, kdy měl pracovní poměr skončit tímto rozvázáním (viz § 72 ZP).</w:t>
      </w:r>
    </w:p>
    <w:p w14:paraId="468B6F92" w14:textId="6E441DD6" w:rsidR="0032529B" w:rsidRPr="002C1D56" w:rsidRDefault="0032529B" w:rsidP="00B25E7D">
      <w:pPr>
        <w:spacing w:after="0" w:line="240" w:lineRule="auto"/>
        <w:jc w:val="both"/>
        <w:rPr>
          <w:rFonts w:cstheme="minorHAnsi"/>
        </w:rPr>
      </w:pPr>
    </w:p>
    <w:p w14:paraId="6E19FAC2" w14:textId="120D0CB7" w:rsidR="00810619" w:rsidRPr="002C1D56" w:rsidRDefault="00052502" w:rsidP="00B25E7D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2C1D56">
        <w:rPr>
          <w:rFonts w:cstheme="minorHAnsi"/>
          <w:b/>
          <w:bCs/>
          <w:u w:val="single"/>
        </w:rPr>
        <w:t xml:space="preserve">VI. </w:t>
      </w:r>
      <w:r w:rsidR="00F84BE0" w:rsidRPr="002C1D56">
        <w:rPr>
          <w:rFonts w:cstheme="minorHAnsi"/>
          <w:b/>
          <w:bCs/>
          <w:u w:val="single"/>
        </w:rPr>
        <w:t>ODBORNÝ ROZVOJ ZAMĚSTNANCE</w:t>
      </w:r>
      <w:r w:rsidR="008108D0" w:rsidRPr="002C1D56">
        <w:rPr>
          <w:rStyle w:val="Znakapoznpodarou"/>
          <w:rFonts w:cstheme="minorHAnsi"/>
          <w:b/>
          <w:bCs/>
          <w:u w:val="single"/>
        </w:rPr>
        <w:footnoteReference w:id="6"/>
      </w:r>
    </w:p>
    <w:p w14:paraId="12C1EFFF" w14:textId="3DEEA8B6" w:rsidR="00BC11E8" w:rsidRPr="002C1D56" w:rsidRDefault="00BC11E8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Povinnosti zaměstnavatele v oblasti odborného rozvoje zaměstnanců upravuje § 227 až § 234 ZP. Odborný rozvoj zaměstnanců zahrnuje zejména</w:t>
      </w:r>
    </w:p>
    <w:p w14:paraId="3520C01C" w14:textId="77777777" w:rsidR="00BC11E8" w:rsidRPr="002C1D56" w:rsidRDefault="00BC11E8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a) zaškolení a zaučení,</w:t>
      </w:r>
    </w:p>
    <w:p w14:paraId="1CCAFD46" w14:textId="4E04340F" w:rsidR="00BC11E8" w:rsidRPr="002C1D56" w:rsidRDefault="00BC11E8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b) odbornou praxi absolventů škol</w:t>
      </w:r>
      <w:r w:rsidR="00D94F79" w:rsidRPr="002C1D56">
        <w:rPr>
          <w:rStyle w:val="Znakapoznpodarou"/>
          <w:rFonts w:cstheme="minorHAnsi"/>
        </w:rPr>
        <w:footnoteReference w:id="7"/>
      </w:r>
      <w:r w:rsidR="003A178F" w:rsidRPr="002C1D56">
        <w:rPr>
          <w:rFonts w:cstheme="minorHAnsi"/>
        </w:rPr>
        <w:t xml:space="preserve"> </w:t>
      </w:r>
    </w:p>
    <w:p w14:paraId="1F670523" w14:textId="77777777" w:rsidR="00BC11E8" w:rsidRPr="002C1D56" w:rsidRDefault="00BC11E8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c) prohlubování kvalifikace,</w:t>
      </w:r>
    </w:p>
    <w:p w14:paraId="45306BB2" w14:textId="07CB1394" w:rsidR="00F026EC" w:rsidRPr="002C1D56" w:rsidRDefault="00BC11E8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d) zvyšování kvalifikace.</w:t>
      </w:r>
    </w:p>
    <w:p w14:paraId="14BAD6DB" w14:textId="5ED14AFA" w:rsidR="00BC11E8" w:rsidRPr="002C1D56" w:rsidRDefault="00BC11E8" w:rsidP="00B25E7D">
      <w:pPr>
        <w:spacing w:after="0" w:line="240" w:lineRule="auto"/>
        <w:jc w:val="both"/>
        <w:rPr>
          <w:rFonts w:cstheme="minorHAnsi"/>
        </w:rPr>
      </w:pPr>
    </w:p>
    <w:p w14:paraId="1E36343C" w14:textId="4F3C9AC6" w:rsidR="00BC11E8" w:rsidRPr="002C1D56" w:rsidRDefault="005D656D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2C1D56">
        <w:rPr>
          <w:rFonts w:cstheme="minorHAnsi"/>
          <w:b/>
          <w:bCs/>
        </w:rPr>
        <w:t>K</w:t>
      </w:r>
      <w:r w:rsidR="00BC11E8" w:rsidRPr="002C1D56">
        <w:rPr>
          <w:rFonts w:cstheme="minorHAnsi"/>
          <w:b/>
          <w:bCs/>
        </w:rPr>
        <w:t xml:space="preserve"> písm. a)</w:t>
      </w:r>
    </w:p>
    <w:p w14:paraId="54FFE3C2" w14:textId="539DED53" w:rsidR="003A178F" w:rsidRPr="002C1D56" w:rsidRDefault="003A178F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Zaměstnance, který vstupuje do zaměstnání bez kvalifikace, je zaměstnavatel </w:t>
      </w:r>
      <w:r w:rsidR="007529BC" w:rsidRPr="002C1D56">
        <w:rPr>
          <w:rFonts w:cstheme="minorHAnsi"/>
        </w:rPr>
        <w:t xml:space="preserve">podle § 228 ZP </w:t>
      </w:r>
      <w:r w:rsidRPr="002C1D56">
        <w:rPr>
          <w:rFonts w:cstheme="minorHAnsi"/>
        </w:rPr>
        <w:t xml:space="preserve">povinen zaškolit nebo zaučit; zaškolení nebo zaučení se považuje za výkon práce, za který přísluší zaměstnanci </w:t>
      </w:r>
      <w:r w:rsidR="005D7D6D" w:rsidRPr="002C1D56">
        <w:rPr>
          <w:rFonts w:cstheme="minorHAnsi"/>
        </w:rPr>
        <w:t>plat</w:t>
      </w:r>
      <w:r w:rsidRPr="002C1D56">
        <w:rPr>
          <w:rFonts w:cstheme="minorHAnsi"/>
        </w:rPr>
        <w:t>. Je-li to nezbytné, je zaměstnavatel povinen zaškolit nebo zaučit zaměstnance, který přechází z důvodů na straně zaměstnavatele na nové pracoviště nebo na nový druh práce.</w:t>
      </w:r>
    </w:p>
    <w:p w14:paraId="2E2BF236" w14:textId="11CD7071" w:rsidR="00BC11E8" w:rsidRPr="002C1D56" w:rsidRDefault="00BC11E8" w:rsidP="00B25E7D">
      <w:pPr>
        <w:spacing w:after="0" w:line="240" w:lineRule="auto"/>
        <w:jc w:val="both"/>
        <w:rPr>
          <w:rFonts w:cstheme="minorHAnsi"/>
        </w:rPr>
      </w:pPr>
    </w:p>
    <w:p w14:paraId="115F65C9" w14:textId="124E0742" w:rsidR="003A178F" w:rsidRPr="002C1D56" w:rsidRDefault="005D656D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  <w:b/>
          <w:bCs/>
        </w:rPr>
        <w:t xml:space="preserve">K </w:t>
      </w:r>
      <w:r w:rsidR="003A178F" w:rsidRPr="002C1D56">
        <w:rPr>
          <w:rFonts w:cstheme="minorHAnsi"/>
          <w:b/>
          <w:bCs/>
        </w:rPr>
        <w:t>písm. b)</w:t>
      </w:r>
      <w:r w:rsidR="003A178F" w:rsidRPr="002C1D56">
        <w:rPr>
          <w:rFonts w:cstheme="minorHAnsi"/>
        </w:rPr>
        <w:t xml:space="preserve"> </w:t>
      </w:r>
    </w:p>
    <w:p w14:paraId="4D4C0D71" w14:textId="533CFDBB" w:rsidR="00BC11E8" w:rsidRPr="002C1D56" w:rsidRDefault="009D6D82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Zaměstnavatelé jsou </w:t>
      </w:r>
      <w:r w:rsidR="007529BC" w:rsidRPr="002C1D56">
        <w:rPr>
          <w:rFonts w:cstheme="minorHAnsi"/>
        </w:rPr>
        <w:t xml:space="preserve">podle § 229 ZP </w:t>
      </w:r>
      <w:r w:rsidRPr="002C1D56">
        <w:rPr>
          <w:rFonts w:cstheme="minorHAnsi"/>
        </w:rPr>
        <w:t xml:space="preserve">povinni zabezpečit absolventům středních škol, konzervatoří, vyšších odborných škol a vysokých škol přiměřenou odbornou praxi k získání praktických zkušeností a dovedností potřebných pro výkon práce. Odborná praxe se považuje za výkon práce, za který přísluší zaměstnanci </w:t>
      </w:r>
      <w:r w:rsidR="005D7D6D" w:rsidRPr="002C1D56">
        <w:rPr>
          <w:rFonts w:cstheme="minorHAnsi"/>
        </w:rPr>
        <w:t>plat</w:t>
      </w:r>
      <w:r w:rsidRPr="002C1D56">
        <w:rPr>
          <w:rFonts w:cstheme="minorHAnsi"/>
        </w:rPr>
        <w:t>.</w:t>
      </w:r>
    </w:p>
    <w:p w14:paraId="026780C9" w14:textId="57C46108" w:rsidR="003A178F" w:rsidRPr="002C1D56" w:rsidRDefault="003A178F" w:rsidP="00B25E7D">
      <w:pPr>
        <w:spacing w:after="0" w:line="240" w:lineRule="auto"/>
        <w:jc w:val="both"/>
        <w:rPr>
          <w:rFonts w:cstheme="minorHAnsi"/>
        </w:rPr>
      </w:pPr>
    </w:p>
    <w:p w14:paraId="23CB4AB9" w14:textId="0A3BA2BD" w:rsidR="003A178F" w:rsidRPr="002C1D56" w:rsidRDefault="005D656D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2C1D56">
        <w:rPr>
          <w:rFonts w:cstheme="minorHAnsi"/>
          <w:b/>
          <w:bCs/>
        </w:rPr>
        <w:t>K</w:t>
      </w:r>
      <w:r w:rsidR="007529BC" w:rsidRPr="002C1D56">
        <w:rPr>
          <w:rFonts w:cstheme="minorHAnsi"/>
          <w:b/>
          <w:bCs/>
        </w:rPr>
        <w:t xml:space="preserve"> písm. c)</w:t>
      </w:r>
    </w:p>
    <w:p w14:paraId="0368681B" w14:textId="066E6A81" w:rsidR="001D32B5" w:rsidRPr="002C1D56" w:rsidRDefault="001D32B5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Prohlubování kvalifikace je blíže upraveno v § 230 ZP. Účast na školení nebo jiných formách přípravy anebo studiu za účelem prohloubení kvalifikace se považuje za výkon práce, za který přísluší zaměstnanci</w:t>
      </w:r>
      <w:r w:rsidR="001D7083" w:rsidRPr="002C1D56">
        <w:rPr>
          <w:rFonts w:cstheme="minorHAnsi"/>
        </w:rPr>
        <w:t xml:space="preserve"> </w:t>
      </w:r>
      <w:r w:rsidR="005D7D6D" w:rsidRPr="002C1D56">
        <w:rPr>
          <w:rFonts w:cstheme="minorHAnsi"/>
        </w:rPr>
        <w:t>plat</w:t>
      </w:r>
      <w:r w:rsidRPr="002C1D56">
        <w:rPr>
          <w:rFonts w:cstheme="minorHAnsi"/>
        </w:rPr>
        <w:t>. Náklady vynaložené na prohlubování kvalifikace je povinen hradit zaměstnavatel. Požaduje-li zaměstnanec, aby mohl absolvovat prohlubování kvalifikace ve finančně náročnější formě, může se na nákladech prohlubování kvalifikace podílet.</w:t>
      </w:r>
    </w:p>
    <w:p w14:paraId="1B2C9158" w14:textId="17D096E4" w:rsidR="001D32B5" w:rsidRPr="002C1D56" w:rsidRDefault="001D32B5" w:rsidP="00B25E7D">
      <w:pPr>
        <w:spacing w:after="0" w:line="240" w:lineRule="auto"/>
        <w:jc w:val="both"/>
        <w:rPr>
          <w:rFonts w:cstheme="minorHAnsi"/>
        </w:rPr>
      </w:pPr>
    </w:p>
    <w:p w14:paraId="38396BF7" w14:textId="7C243D93" w:rsidR="001D32B5" w:rsidRPr="002C1D56" w:rsidRDefault="005D656D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2C1D56">
        <w:rPr>
          <w:rFonts w:cstheme="minorHAnsi"/>
          <w:b/>
          <w:bCs/>
        </w:rPr>
        <w:t>K</w:t>
      </w:r>
      <w:r w:rsidR="001D32B5" w:rsidRPr="002C1D56">
        <w:rPr>
          <w:rFonts w:cstheme="minorHAnsi"/>
          <w:b/>
          <w:bCs/>
        </w:rPr>
        <w:t xml:space="preserve"> písm. d)</w:t>
      </w:r>
    </w:p>
    <w:p w14:paraId="0DBABE0A" w14:textId="51F2613E" w:rsidR="00FA2B86" w:rsidRPr="002C1D56" w:rsidRDefault="001D32B5" w:rsidP="00B25E7D">
      <w:pPr>
        <w:spacing w:after="0" w:line="240" w:lineRule="auto"/>
        <w:jc w:val="both"/>
        <w:rPr>
          <w:rFonts w:cstheme="minorHAnsi"/>
          <w:i/>
          <w:iCs/>
        </w:rPr>
      </w:pPr>
      <w:r w:rsidRPr="002C1D56">
        <w:rPr>
          <w:rFonts w:cstheme="minorHAnsi"/>
        </w:rPr>
        <w:lastRenderedPageBreak/>
        <w:t>Zvyšování kvalifikace</w:t>
      </w:r>
      <w:r w:rsidR="00BE2450" w:rsidRPr="002C1D56">
        <w:rPr>
          <w:rFonts w:cstheme="minorHAnsi"/>
        </w:rPr>
        <w:t xml:space="preserve"> je blíže upraveno v § 231 až § 234 ZP.</w:t>
      </w:r>
      <w:r w:rsidR="00FA2B86" w:rsidRPr="002C1D56">
        <w:rPr>
          <w:rFonts w:cstheme="minorHAnsi"/>
        </w:rPr>
        <w:t xml:space="preserve"> Nejsou-li dohodnuta nebo stanovena vyšší nebo další práva, přísluší zaměstnanci od zaměstnavatele při zvyšování kvalifikace pracovní volno s náhradou </w:t>
      </w:r>
      <w:r w:rsidR="005D7D6D" w:rsidRPr="002C1D56">
        <w:rPr>
          <w:rFonts w:cstheme="minorHAnsi"/>
        </w:rPr>
        <w:t xml:space="preserve">platu </w:t>
      </w:r>
      <w:r w:rsidR="00FA2B86" w:rsidRPr="002C1D56">
        <w:rPr>
          <w:rFonts w:cstheme="minorHAnsi"/>
        </w:rPr>
        <w:t>ve výši průměrného výdělku v rozsahu plynoucím z § 232 ZP.</w:t>
      </w:r>
      <w:r w:rsidR="00EB4FA7" w:rsidRPr="002C1D56">
        <w:rPr>
          <w:rFonts w:cstheme="minorHAnsi"/>
        </w:rPr>
        <w:t xml:space="preserve"> Ke kvalifikační dohodě viz § 234 ZP.</w:t>
      </w:r>
      <w:r w:rsidR="008108D0" w:rsidRPr="002C1D56">
        <w:rPr>
          <w:rStyle w:val="Znakapoznpodarou"/>
          <w:rFonts w:cstheme="minorHAnsi"/>
        </w:rPr>
        <w:footnoteReference w:id="8"/>
      </w:r>
      <w:r w:rsidR="00D27E6D" w:rsidRPr="002C1D56">
        <w:rPr>
          <w:rFonts w:cstheme="minorHAnsi"/>
          <w:i/>
          <w:iCs/>
          <w:sz w:val="20"/>
          <w:szCs w:val="20"/>
        </w:rPr>
        <w:t>.</w:t>
      </w:r>
    </w:p>
    <w:p w14:paraId="4DCA9F0A" w14:textId="71441CC5" w:rsidR="00EB4FA7" w:rsidRPr="002C1D56" w:rsidRDefault="00EB4FA7" w:rsidP="00B25E7D">
      <w:pPr>
        <w:spacing w:after="0" w:line="240" w:lineRule="auto"/>
        <w:jc w:val="both"/>
        <w:rPr>
          <w:rFonts w:cstheme="minorHAnsi"/>
          <w:i/>
          <w:iCs/>
        </w:rPr>
      </w:pPr>
    </w:p>
    <w:p w14:paraId="3E53198D" w14:textId="150811DD" w:rsidR="00FA2B86" w:rsidRPr="002C1D56" w:rsidRDefault="00FA2B86" w:rsidP="00B25E7D">
      <w:pPr>
        <w:spacing w:after="0" w:line="240" w:lineRule="auto"/>
        <w:jc w:val="both"/>
        <w:rPr>
          <w:rFonts w:cstheme="minorHAnsi"/>
        </w:rPr>
      </w:pPr>
    </w:p>
    <w:p w14:paraId="636A4FB6" w14:textId="7A189780" w:rsidR="003A178F" w:rsidRPr="002C1D56" w:rsidRDefault="006969D2" w:rsidP="00B25E7D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2C1D56">
        <w:rPr>
          <w:rFonts w:cstheme="minorHAnsi"/>
          <w:b/>
          <w:bCs/>
          <w:u w:val="single"/>
        </w:rPr>
        <w:t xml:space="preserve">VII. </w:t>
      </w:r>
      <w:r w:rsidR="00F84BE0" w:rsidRPr="002C1D56">
        <w:rPr>
          <w:rFonts w:cstheme="minorHAnsi"/>
          <w:b/>
          <w:bCs/>
          <w:u w:val="single"/>
        </w:rPr>
        <w:t>PRACOVNÍ DOBA A DOBA ODPOČINKU</w:t>
      </w:r>
    </w:p>
    <w:p w14:paraId="13C45EC3" w14:textId="04DC718E" w:rsidR="00BE5724" w:rsidRPr="002C1D56" w:rsidRDefault="006969D2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Délka stanovené týdenní pracovní doby zaměstnance </w:t>
      </w:r>
      <w:r w:rsidR="004650B4" w:rsidRPr="002C1D56">
        <w:rPr>
          <w:rFonts w:cstheme="minorHAnsi"/>
        </w:rPr>
        <w:t>činí</w:t>
      </w:r>
      <w:r w:rsidRPr="002C1D56">
        <w:rPr>
          <w:rFonts w:cstheme="minorHAnsi"/>
        </w:rPr>
        <w:t xml:space="preserve"> </w:t>
      </w:r>
      <w:r w:rsidR="00A419B6" w:rsidRPr="002C1D56">
        <w:rPr>
          <w:rFonts w:cstheme="minorHAnsi"/>
        </w:rPr>
        <w:t xml:space="preserve">podle </w:t>
      </w:r>
      <w:r w:rsidRPr="002C1D56">
        <w:rPr>
          <w:rFonts w:cstheme="minorHAnsi"/>
        </w:rPr>
        <w:t>§</w:t>
      </w:r>
      <w:r w:rsidR="00D27E6D" w:rsidRPr="002C1D56">
        <w:rPr>
          <w:rFonts w:cstheme="minorHAnsi"/>
        </w:rPr>
        <w:t xml:space="preserve"> </w:t>
      </w:r>
      <w:r w:rsidRPr="002C1D56">
        <w:rPr>
          <w:rFonts w:cstheme="minorHAnsi"/>
        </w:rPr>
        <w:t xml:space="preserve">79 </w:t>
      </w:r>
      <w:r w:rsidR="001D7083" w:rsidRPr="002C1D56">
        <w:rPr>
          <w:rFonts w:cstheme="minorHAnsi"/>
        </w:rPr>
        <w:t>ZP</w:t>
      </w:r>
      <w:proofErr w:type="gramStart"/>
      <w:r w:rsidR="00A419B6" w:rsidRPr="002C1D56">
        <w:rPr>
          <w:rFonts w:cstheme="minorHAnsi"/>
        </w:rPr>
        <w:t xml:space="preserve"> </w:t>
      </w:r>
      <w:r w:rsidR="00A419B6" w:rsidRPr="002C1D56">
        <w:rPr>
          <w:rFonts w:cstheme="minorHAnsi"/>
          <w:highlight w:val="yellow"/>
        </w:rPr>
        <w:t>...</w:t>
      </w:r>
      <w:r w:rsidR="00D27E6D" w:rsidRPr="002C1D56">
        <w:rPr>
          <w:rFonts w:cstheme="minorHAnsi"/>
          <w:highlight w:val="yellow"/>
        </w:rPr>
        <w:t>.</w:t>
      </w:r>
      <w:proofErr w:type="gramEnd"/>
      <w:r w:rsidR="00D27E6D" w:rsidRPr="002C1D56">
        <w:rPr>
          <w:rFonts w:cstheme="minorHAnsi"/>
          <w:highlight w:val="yellow"/>
        </w:rPr>
        <w:t>.</w:t>
      </w:r>
      <w:r w:rsidR="00D27E6D" w:rsidRPr="002C1D56">
        <w:rPr>
          <w:rFonts w:cstheme="minorHAnsi"/>
        </w:rPr>
        <w:t xml:space="preserve"> </w:t>
      </w:r>
      <w:r w:rsidR="00A419B6" w:rsidRPr="002C1D56">
        <w:rPr>
          <w:rFonts w:cstheme="minorHAnsi"/>
        </w:rPr>
        <w:t>hodin týdně</w:t>
      </w:r>
      <w:r w:rsidR="00EA6C0D" w:rsidRPr="002C1D56">
        <w:rPr>
          <w:rFonts w:cstheme="minorHAnsi"/>
        </w:rPr>
        <w:t xml:space="preserve"> </w:t>
      </w:r>
      <w:r w:rsidR="00EA6C0D" w:rsidRPr="002C1D56">
        <w:rPr>
          <w:rFonts w:cstheme="minorHAnsi"/>
          <w:color w:val="4472C4" w:themeColor="accent1"/>
        </w:rPr>
        <w:t>NEBO</w:t>
      </w:r>
      <w:r w:rsidR="00EA6C0D" w:rsidRPr="002C1D56">
        <w:rPr>
          <w:rFonts w:cstheme="minorHAnsi"/>
          <w:color w:val="FF0000"/>
        </w:rPr>
        <w:t xml:space="preserve"> </w:t>
      </w:r>
      <w:r w:rsidR="00EA6C0D" w:rsidRPr="002C1D56">
        <w:rPr>
          <w:rFonts w:cstheme="minorHAnsi"/>
        </w:rPr>
        <w:t>Délka kratší týdenní pracovní doby zaměstnance, kterou sjednal se zaměstnavatelem, činí</w:t>
      </w:r>
      <w:proofErr w:type="gramStart"/>
      <w:r w:rsidR="00EA6C0D" w:rsidRPr="002C1D56">
        <w:rPr>
          <w:rFonts w:cstheme="minorHAnsi"/>
        </w:rPr>
        <w:t xml:space="preserve"> </w:t>
      </w:r>
      <w:r w:rsidR="00EA6C0D" w:rsidRPr="002C1D56">
        <w:rPr>
          <w:rFonts w:cstheme="minorHAnsi"/>
          <w:highlight w:val="yellow"/>
        </w:rPr>
        <w:t>....</w:t>
      </w:r>
      <w:proofErr w:type="gramEnd"/>
      <w:r w:rsidR="00EA6C0D" w:rsidRPr="002C1D56">
        <w:rPr>
          <w:rFonts w:cstheme="minorHAnsi"/>
          <w:highlight w:val="yellow"/>
        </w:rPr>
        <w:t>.</w:t>
      </w:r>
      <w:r w:rsidR="00EA6C0D" w:rsidRPr="002C1D56">
        <w:rPr>
          <w:rFonts w:cstheme="minorHAnsi"/>
        </w:rPr>
        <w:t xml:space="preserve"> hodin týdně. </w:t>
      </w:r>
      <w:r w:rsidRPr="002C1D56">
        <w:rPr>
          <w:rFonts w:cstheme="minorHAnsi"/>
        </w:rPr>
        <w:t>Pracovní doba je rozvržena rovnoměrně</w:t>
      </w:r>
      <w:r w:rsidR="00EA6C0D" w:rsidRPr="002C1D56">
        <w:rPr>
          <w:rFonts w:cstheme="minorHAnsi"/>
        </w:rPr>
        <w:t xml:space="preserve"> na jednotlivé týdny </w:t>
      </w:r>
      <w:r w:rsidR="00EA6C0D" w:rsidRPr="002C1D56">
        <w:rPr>
          <w:rFonts w:cstheme="minorHAnsi"/>
          <w:color w:val="4472C4" w:themeColor="accent1"/>
        </w:rPr>
        <w:t>NEBO</w:t>
      </w:r>
      <w:r w:rsidR="00EA6C0D" w:rsidRPr="002C1D56">
        <w:rPr>
          <w:rFonts w:cstheme="minorHAnsi"/>
        </w:rPr>
        <w:t xml:space="preserve"> nerovnoměrně na jednotlivé týdny, s tím, že d</w:t>
      </w:r>
      <w:r w:rsidRPr="002C1D56">
        <w:rPr>
          <w:rFonts w:cstheme="minorHAnsi"/>
        </w:rPr>
        <w:t>élka vyrovnávacího období</w:t>
      </w:r>
      <w:r w:rsidR="00D27E6D" w:rsidRPr="002C1D56">
        <w:rPr>
          <w:rFonts w:cstheme="minorHAnsi"/>
        </w:rPr>
        <w:t xml:space="preserve"> činí</w:t>
      </w:r>
      <w:proofErr w:type="gramStart"/>
      <w:r w:rsidR="00D27E6D" w:rsidRPr="002C1D56">
        <w:rPr>
          <w:rFonts w:cstheme="minorHAnsi"/>
        </w:rPr>
        <w:t xml:space="preserve"> </w:t>
      </w:r>
      <w:r w:rsidRPr="002C1D56">
        <w:rPr>
          <w:rFonts w:cstheme="minorHAnsi"/>
          <w:highlight w:val="yellow"/>
        </w:rPr>
        <w:t>...</w:t>
      </w:r>
      <w:r w:rsidR="003F3295" w:rsidRPr="002C1D56">
        <w:rPr>
          <w:rFonts w:cstheme="minorHAnsi"/>
          <w:highlight w:val="yellow"/>
        </w:rPr>
        <w:t>.</w:t>
      </w:r>
      <w:proofErr w:type="gramEnd"/>
      <w:r w:rsidRPr="002C1D56">
        <w:rPr>
          <w:rFonts w:cstheme="minorHAnsi"/>
          <w:highlight w:val="yellow"/>
        </w:rPr>
        <w:t>.</w:t>
      </w:r>
      <w:r w:rsidR="00D27E6D" w:rsidRPr="002C1D56">
        <w:rPr>
          <w:rFonts w:cstheme="minorHAnsi"/>
        </w:rPr>
        <w:t xml:space="preserve"> </w:t>
      </w:r>
      <w:r w:rsidRPr="002C1D56">
        <w:rPr>
          <w:rFonts w:cstheme="minorHAnsi"/>
        </w:rPr>
        <w:t>týdnů a první vyrovnávací období začíná dnem</w:t>
      </w:r>
      <w:proofErr w:type="gramStart"/>
      <w:r w:rsidR="00D27E6D" w:rsidRPr="002C1D56">
        <w:rPr>
          <w:rFonts w:cstheme="minorHAnsi"/>
        </w:rPr>
        <w:t xml:space="preserve"> </w:t>
      </w:r>
      <w:r w:rsidRPr="002C1D56">
        <w:rPr>
          <w:rFonts w:cstheme="minorHAnsi"/>
          <w:highlight w:val="yellow"/>
        </w:rPr>
        <w:t>...</w:t>
      </w:r>
      <w:r w:rsidR="00BD233E" w:rsidRPr="002C1D56">
        <w:rPr>
          <w:rFonts w:cstheme="minorHAnsi"/>
          <w:highlight w:val="yellow"/>
        </w:rPr>
        <w:t>.</w:t>
      </w:r>
      <w:proofErr w:type="gramEnd"/>
      <w:r w:rsidRPr="002C1D56">
        <w:rPr>
          <w:rFonts w:cstheme="minorHAnsi"/>
          <w:highlight w:val="yellow"/>
        </w:rPr>
        <w:t>.</w:t>
      </w:r>
      <w:r w:rsidRPr="002C1D56">
        <w:rPr>
          <w:rFonts w:cstheme="minorHAnsi"/>
        </w:rPr>
        <w:t xml:space="preserve"> a končí dnem</w:t>
      </w:r>
      <w:proofErr w:type="gramStart"/>
      <w:r w:rsidR="00D27E6D" w:rsidRPr="002C1D56">
        <w:rPr>
          <w:rFonts w:cstheme="minorHAnsi"/>
        </w:rPr>
        <w:t xml:space="preserve"> </w:t>
      </w:r>
      <w:r w:rsidRPr="002C1D56">
        <w:rPr>
          <w:rFonts w:cstheme="minorHAnsi"/>
          <w:highlight w:val="yellow"/>
        </w:rPr>
        <w:t>....</w:t>
      </w:r>
      <w:proofErr w:type="gramEnd"/>
      <w:r w:rsidR="00D27E6D" w:rsidRPr="002C1D56">
        <w:rPr>
          <w:rFonts w:cstheme="minorHAnsi"/>
        </w:rPr>
        <w:t xml:space="preserve">. </w:t>
      </w:r>
      <w:r w:rsidRPr="002C1D56">
        <w:rPr>
          <w:rFonts w:cstheme="minorHAnsi"/>
        </w:rPr>
        <w:t>Další vyrovnávací období bude bezprostředně časově navazovat na předchozí vyrovnávací období.</w:t>
      </w:r>
    </w:p>
    <w:p w14:paraId="375C835B" w14:textId="77777777" w:rsidR="00BE5724" w:rsidRPr="002C1D56" w:rsidRDefault="00BE5724" w:rsidP="00B25E7D">
      <w:pPr>
        <w:spacing w:after="0" w:line="240" w:lineRule="auto"/>
        <w:jc w:val="both"/>
        <w:rPr>
          <w:rFonts w:cstheme="minorHAnsi"/>
        </w:rPr>
      </w:pPr>
    </w:p>
    <w:p w14:paraId="085C9147" w14:textId="1E2D9355" w:rsidR="00C471F6" w:rsidRPr="002C1D56" w:rsidRDefault="00C471F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C1D56">
        <w:rPr>
          <w:rFonts w:asciiTheme="minorHAnsi" w:hAnsiTheme="minorHAnsi" w:cstheme="minorHAnsi"/>
          <w:color w:val="000000"/>
          <w:sz w:val="22"/>
          <w:szCs w:val="22"/>
          <w:u w:val="single"/>
        </w:rPr>
        <w:t>Práce přesčas (§ 93 ZP)</w:t>
      </w:r>
    </w:p>
    <w:p w14:paraId="47247A96" w14:textId="1B93B006" w:rsidR="00A419B6" w:rsidRPr="002C1D56" w:rsidRDefault="00BE5724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C1D56">
        <w:rPr>
          <w:rFonts w:asciiTheme="minorHAnsi" w:hAnsiTheme="minorHAnsi" w:cstheme="minorHAnsi"/>
          <w:color w:val="000000"/>
          <w:sz w:val="22"/>
          <w:szCs w:val="22"/>
        </w:rPr>
        <w:t>Práce přesčas je vymezena v § 78 odst.</w:t>
      </w:r>
      <w:r w:rsidR="001D7083"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1 písm. i) </w:t>
      </w:r>
      <w:r w:rsidR="001D7083" w:rsidRPr="002C1D56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Pr="002C1D5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D7083"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2C1D56">
        <w:rPr>
          <w:rFonts w:asciiTheme="minorHAnsi" w:hAnsiTheme="minorHAnsi" w:cstheme="minorHAnsi"/>
          <w:sz w:val="22"/>
          <w:szCs w:val="22"/>
        </w:rPr>
        <w:t xml:space="preserve">Zaměstnavatel může výjimečně z vážných provozních důvodů nařídit zaměstnanci až 8 hodin práce přesčas za týden a celkově až 150 hodin v kalendářním roce. Nad tento rozsah může práci přesčas se zaměstnancem jen dohodnout. </w:t>
      </w:r>
      <w:r w:rsidR="00A419B6"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Celkový rozsah práce přesčas (nařízené spolu s dohodnutou) nesmí činit v průměru více než 8 hodin týdně v období, které </w:t>
      </w:r>
      <w:r w:rsidR="007356BB" w:rsidRPr="002C1D56">
        <w:rPr>
          <w:rFonts w:asciiTheme="minorHAnsi" w:hAnsiTheme="minorHAnsi" w:cstheme="minorHAnsi"/>
          <w:color w:val="000000"/>
          <w:sz w:val="22"/>
          <w:szCs w:val="22"/>
        </w:rPr>
        <w:t>činí</w:t>
      </w:r>
      <w:r w:rsidR="00964F26"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2C1D5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...</w:t>
      </w:r>
      <w:r w:rsidR="001D7083"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2C1D56">
        <w:rPr>
          <w:rFonts w:asciiTheme="minorHAnsi" w:hAnsiTheme="minorHAnsi" w:cstheme="minorHAnsi"/>
          <w:color w:val="000000"/>
          <w:sz w:val="22"/>
          <w:szCs w:val="22"/>
        </w:rPr>
        <w:t>týdnů po sobě jdoucích</w:t>
      </w:r>
      <w:r w:rsidR="008108D0" w:rsidRPr="002C1D56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9"/>
      </w:r>
      <w:r w:rsidR="00A419B6" w:rsidRPr="002C1D5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C32CB"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2C1D56">
        <w:rPr>
          <w:rFonts w:asciiTheme="minorHAnsi" w:hAnsiTheme="minorHAnsi" w:cstheme="minorHAnsi"/>
          <w:color w:val="000000"/>
          <w:sz w:val="22"/>
          <w:szCs w:val="22"/>
        </w:rPr>
        <w:t>Do počtu hodin nejvýše přípustné práce přesčas se nezahrnuje práce přesčas, za kterou bylo zaměstnanci poskytnuto náhradní volno (§</w:t>
      </w:r>
      <w:r w:rsidR="00A557F6" w:rsidRPr="002C1D5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419B6"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114 </w:t>
      </w:r>
      <w:r w:rsidR="001D7083" w:rsidRPr="002C1D56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="00A419B6" w:rsidRPr="002C1D56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4E336E53" w14:textId="261C537A" w:rsidR="00EA6C0D" w:rsidRPr="002C1D56" w:rsidRDefault="00EA6C0D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BB2353" w14:textId="47BAE5B4" w:rsidR="00EA6C0D" w:rsidRPr="002C1D56" w:rsidRDefault="00926471" w:rsidP="00B25E7D">
      <w:pPr>
        <w:pStyle w:val="l4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 w:rsidRPr="002C1D5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V</w:t>
      </w:r>
      <w:r w:rsidR="00EA6C0D" w:rsidRPr="002C1D5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arianta v případě </w:t>
      </w:r>
      <w:r w:rsidR="00C471F6" w:rsidRPr="002C1D5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sjednané </w:t>
      </w:r>
      <w:r w:rsidR="00EA6C0D" w:rsidRPr="002C1D5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kratší pracovní doby</w:t>
      </w:r>
      <w:r w:rsidR="00C471F6" w:rsidRPr="002C1D56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:</w:t>
      </w:r>
    </w:p>
    <w:p w14:paraId="6DAC4E55" w14:textId="680B1191" w:rsidR="00C471F6" w:rsidRPr="002C1D56" w:rsidRDefault="00C471F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C1D56">
        <w:rPr>
          <w:rFonts w:asciiTheme="minorHAnsi" w:hAnsiTheme="minorHAnsi" w:cstheme="minorHAnsi"/>
          <w:sz w:val="22"/>
          <w:szCs w:val="22"/>
        </w:rPr>
        <w:t>U zaměstnanců s kratší pracovní dobou je prací přesčas až práce přesahující stanovenou týdenní pracovní dobu. Těmto zaměstnancům není možné práci přesčas nařídit.</w:t>
      </w:r>
    </w:p>
    <w:p w14:paraId="0BADDD18" w14:textId="28078709" w:rsidR="00926471" w:rsidRPr="002C1D56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3D42947" w14:textId="699B3ADD" w:rsidR="00926471" w:rsidRPr="002C1D56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C1D56">
        <w:rPr>
          <w:rFonts w:asciiTheme="minorHAnsi" w:hAnsiTheme="minorHAnsi" w:cstheme="minorHAnsi"/>
          <w:color w:val="FF0000"/>
          <w:sz w:val="22"/>
          <w:szCs w:val="22"/>
        </w:rPr>
        <w:t>Varianta v případě mladistvého zaměstnance:</w:t>
      </w:r>
    </w:p>
    <w:p w14:paraId="032E24A7" w14:textId="296346C1" w:rsidR="00926471" w:rsidRPr="002C1D56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C1D56">
        <w:rPr>
          <w:rFonts w:asciiTheme="minorHAnsi" w:hAnsiTheme="minorHAnsi" w:cstheme="minorHAnsi"/>
          <w:sz w:val="22"/>
          <w:szCs w:val="22"/>
        </w:rPr>
        <w:t>Zakazuje se zaměstnávat mladistvé zaměstnance prací přesčas (viz § 245 ZP).</w:t>
      </w:r>
    </w:p>
    <w:p w14:paraId="3B8225F7" w14:textId="0AF751F2" w:rsidR="00926471" w:rsidRPr="002C1D56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FB17B5D" w14:textId="1464F19F" w:rsidR="00B60B07" w:rsidRPr="002C1D56" w:rsidRDefault="00B60B07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2C1D56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Nepřetržitý denní odpočinek (§ 90 </w:t>
      </w:r>
      <w:r w:rsidR="00B20AEF" w:rsidRPr="002C1D56">
        <w:rPr>
          <w:rFonts w:asciiTheme="minorHAnsi" w:hAnsiTheme="minorHAnsi" w:cstheme="minorHAnsi"/>
          <w:color w:val="000000"/>
          <w:sz w:val="22"/>
          <w:szCs w:val="22"/>
          <w:u w:val="single"/>
        </w:rPr>
        <w:t>ZP</w:t>
      </w:r>
      <w:r w:rsidRPr="002C1D56">
        <w:rPr>
          <w:rFonts w:asciiTheme="minorHAnsi" w:hAnsiTheme="minorHAnsi" w:cstheme="minorHAnsi"/>
          <w:color w:val="000000"/>
          <w:sz w:val="22"/>
          <w:szCs w:val="22"/>
          <w:u w:val="single"/>
        </w:rPr>
        <w:t>)</w:t>
      </w:r>
    </w:p>
    <w:p w14:paraId="78B02E94" w14:textId="7EAC849C" w:rsidR="00D81836" w:rsidRPr="002C1D56" w:rsidRDefault="00A419B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Zaměstnavatel poskytne </w:t>
      </w:r>
      <w:r w:rsidR="00D81836"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zaměstnanci </w:t>
      </w:r>
      <w:r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nepřetržitý denní odpočinek nejméně v rozsahu 11 hodin během 24 hodin po sobě </w:t>
      </w:r>
      <w:r w:rsidRPr="002C1D56">
        <w:rPr>
          <w:rFonts w:asciiTheme="minorHAnsi" w:hAnsiTheme="minorHAnsi" w:cstheme="minorHAnsi"/>
          <w:sz w:val="22"/>
          <w:szCs w:val="22"/>
        </w:rPr>
        <w:t>jdoucích.</w:t>
      </w:r>
      <w:r w:rsidR="00B60B07" w:rsidRPr="002C1D56">
        <w:rPr>
          <w:rFonts w:asciiTheme="minorHAnsi" w:hAnsiTheme="minorHAnsi" w:cstheme="minorHAnsi"/>
          <w:sz w:val="22"/>
          <w:szCs w:val="22"/>
        </w:rPr>
        <w:t xml:space="preserve"> Tento odpočinek může zaměstnavatel </w:t>
      </w:r>
      <w:bookmarkStart w:id="2" w:name="_Hlk199247548"/>
      <w:r w:rsidR="00B47C31" w:rsidRPr="002C1D56">
        <w:rPr>
          <w:rFonts w:asciiTheme="minorHAnsi" w:hAnsiTheme="minorHAnsi" w:cstheme="minorHAnsi"/>
          <w:sz w:val="22"/>
          <w:szCs w:val="22"/>
        </w:rPr>
        <w:t xml:space="preserve">zaměstnanci staršímu 18 let </w:t>
      </w:r>
      <w:bookmarkEnd w:id="2"/>
      <w:r w:rsidR="00B60B07" w:rsidRPr="002C1D56">
        <w:rPr>
          <w:rFonts w:asciiTheme="minorHAnsi" w:hAnsiTheme="minorHAnsi" w:cstheme="minorHAnsi"/>
          <w:sz w:val="22"/>
          <w:szCs w:val="22"/>
        </w:rPr>
        <w:t>za podmínek uvedených v § 90 odst. 2 zkrátit až na 8 hodin</w:t>
      </w:r>
      <w:r w:rsidR="00B47C31" w:rsidRPr="002C1D56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99247574"/>
      <w:r w:rsidR="00B47C31" w:rsidRPr="002C1D56">
        <w:rPr>
          <w:rFonts w:asciiTheme="minorHAnsi" w:hAnsiTheme="minorHAnsi" w:cstheme="minorHAnsi"/>
          <w:sz w:val="22"/>
          <w:szCs w:val="22"/>
        </w:rPr>
        <w:t>a</w:t>
      </w:r>
      <w:r w:rsidR="00B60B07" w:rsidRPr="002C1D56">
        <w:rPr>
          <w:rFonts w:asciiTheme="minorHAnsi" w:hAnsiTheme="minorHAnsi" w:cstheme="minorHAnsi"/>
          <w:sz w:val="22"/>
          <w:szCs w:val="22"/>
        </w:rPr>
        <w:t xml:space="preserve"> </w:t>
      </w:r>
      <w:r w:rsidR="00B47C31" w:rsidRPr="002C1D56">
        <w:rPr>
          <w:rFonts w:asciiTheme="minorHAnsi" w:hAnsiTheme="minorHAnsi" w:cstheme="minorHAnsi"/>
          <w:sz w:val="22"/>
          <w:szCs w:val="22"/>
        </w:rPr>
        <w:t>v případech uvedených v § 90 odst. 3 až na 6 hodin</w:t>
      </w:r>
      <w:r w:rsidR="0089193D" w:rsidRPr="002C1D56">
        <w:rPr>
          <w:rFonts w:asciiTheme="minorHAnsi" w:hAnsiTheme="minorHAnsi" w:cstheme="minorHAnsi"/>
          <w:sz w:val="22"/>
          <w:szCs w:val="22"/>
        </w:rPr>
        <w:t xml:space="preserve"> b</w:t>
      </w:r>
      <w:r w:rsidR="00B47C31" w:rsidRPr="002C1D56">
        <w:rPr>
          <w:rFonts w:asciiTheme="minorHAnsi" w:hAnsiTheme="minorHAnsi" w:cstheme="minorHAnsi"/>
          <w:sz w:val="22"/>
          <w:szCs w:val="22"/>
        </w:rPr>
        <w:t xml:space="preserve">ěhem 24 hodin po sobě jdoucích. </w:t>
      </w:r>
      <w:r w:rsidR="0089193D" w:rsidRPr="002C1D56">
        <w:rPr>
          <w:rFonts w:asciiTheme="minorHAnsi" w:hAnsiTheme="minorHAnsi" w:cstheme="minorHAnsi"/>
          <w:sz w:val="22"/>
          <w:szCs w:val="22"/>
        </w:rPr>
        <w:t>Zaměstnavatel je povinen zaměstnanci prodloužit n</w:t>
      </w:r>
      <w:r w:rsidR="00B47C31" w:rsidRPr="002C1D56">
        <w:rPr>
          <w:rFonts w:asciiTheme="minorHAnsi" w:hAnsiTheme="minorHAnsi" w:cstheme="minorHAnsi"/>
          <w:sz w:val="22"/>
          <w:szCs w:val="22"/>
        </w:rPr>
        <w:t xml:space="preserve">ásledující nepřetržitý odpočinek bude o dobu </w:t>
      </w:r>
      <w:r w:rsidR="0089193D" w:rsidRPr="002C1D56">
        <w:rPr>
          <w:rFonts w:asciiTheme="minorHAnsi" w:hAnsiTheme="minorHAnsi" w:cstheme="minorHAnsi"/>
          <w:sz w:val="22"/>
          <w:szCs w:val="22"/>
        </w:rPr>
        <w:t xml:space="preserve">předchozího </w:t>
      </w:r>
      <w:r w:rsidR="00B47C31" w:rsidRPr="002C1D56">
        <w:rPr>
          <w:rFonts w:asciiTheme="minorHAnsi" w:hAnsiTheme="minorHAnsi" w:cstheme="minorHAnsi"/>
          <w:sz w:val="22"/>
          <w:szCs w:val="22"/>
        </w:rPr>
        <w:t>zkrácení</w:t>
      </w:r>
      <w:r w:rsidR="0089193D" w:rsidRPr="002C1D56">
        <w:rPr>
          <w:rFonts w:asciiTheme="minorHAnsi" w:hAnsiTheme="minorHAnsi" w:cstheme="minorHAnsi"/>
          <w:sz w:val="22"/>
          <w:szCs w:val="22"/>
        </w:rPr>
        <w:t xml:space="preserve"> tohoto odpočinku</w:t>
      </w:r>
      <w:r w:rsidR="00B47C31" w:rsidRPr="002C1D56">
        <w:rPr>
          <w:rFonts w:asciiTheme="minorHAnsi" w:hAnsiTheme="minorHAnsi" w:cstheme="minorHAnsi"/>
          <w:sz w:val="22"/>
          <w:szCs w:val="22"/>
        </w:rPr>
        <w:t>.</w:t>
      </w:r>
      <w:bookmarkEnd w:id="3"/>
    </w:p>
    <w:p w14:paraId="53C98BAC" w14:textId="77777777" w:rsidR="00D81836" w:rsidRPr="002C1D5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5F7D4C" w14:textId="77777777" w:rsidR="00D81836" w:rsidRPr="002C1D5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C1D56">
        <w:rPr>
          <w:rFonts w:asciiTheme="minorHAnsi" w:hAnsiTheme="minorHAnsi" w:cstheme="minorHAnsi"/>
          <w:color w:val="FF0000"/>
          <w:sz w:val="22"/>
          <w:szCs w:val="22"/>
        </w:rPr>
        <w:t xml:space="preserve">Varianta pro zaměstnance pracující v zemědělství při sezónních pracích: </w:t>
      </w:r>
    </w:p>
    <w:p w14:paraId="1F1091C0" w14:textId="4E56AED7" w:rsidR="00B60B07" w:rsidRPr="002C1D5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Zaměstnavatel poskytne nepřetržitý denní odpočinek nejméně v rozsahu 11 hodin během 24 hodin po sobě </w:t>
      </w:r>
      <w:r w:rsidRPr="002C1D56">
        <w:rPr>
          <w:rFonts w:asciiTheme="minorHAnsi" w:hAnsiTheme="minorHAnsi" w:cstheme="minorHAnsi"/>
          <w:sz w:val="22"/>
          <w:szCs w:val="22"/>
        </w:rPr>
        <w:t xml:space="preserve">jdoucích. </w:t>
      </w:r>
      <w:r w:rsidR="00B60B07" w:rsidRPr="002C1D56">
        <w:rPr>
          <w:rFonts w:asciiTheme="minorHAnsi" w:hAnsiTheme="minorHAnsi" w:cstheme="minorHAnsi"/>
          <w:sz w:val="22"/>
          <w:szCs w:val="22"/>
        </w:rPr>
        <w:t xml:space="preserve">Tento odpočinek může zaměstnavatel zaměstnanci zkrátit až na 8 hodin s tím, že doba, kterou byl nepřetržitý denní odpočinek zkrácen bude poskytnut v období nejdéle 3 týdnů od jeho zkrácení (§ 90a </w:t>
      </w:r>
      <w:r w:rsidR="00B20AEF" w:rsidRPr="002C1D56">
        <w:rPr>
          <w:rFonts w:asciiTheme="minorHAnsi" w:hAnsiTheme="minorHAnsi" w:cstheme="minorHAnsi"/>
          <w:sz w:val="22"/>
          <w:szCs w:val="22"/>
        </w:rPr>
        <w:t>ZP</w:t>
      </w:r>
      <w:r w:rsidR="00B60B07" w:rsidRPr="002C1D56">
        <w:rPr>
          <w:rFonts w:asciiTheme="minorHAnsi" w:hAnsiTheme="minorHAnsi" w:cstheme="minorHAnsi"/>
          <w:sz w:val="22"/>
          <w:szCs w:val="22"/>
        </w:rPr>
        <w:t>).</w:t>
      </w:r>
    </w:p>
    <w:p w14:paraId="52E73B75" w14:textId="77777777" w:rsidR="00D81836" w:rsidRPr="002C1D5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58242" w14:textId="040B96FF" w:rsidR="00B60B07" w:rsidRPr="002C1D56" w:rsidRDefault="00FC423A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C1D56">
        <w:rPr>
          <w:rFonts w:asciiTheme="minorHAnsi" w:hAnsiTheme="minorHAnsi" w:cstheme="minorHAnsi"/>
          <w:color w:val="FF0000"/>
          <w:sz w:val="22"/>
          <w:szCs w:val="22"/>
        </w:rPr>
        <w:t>Varianta v případě m</w:t>
      </w:r>
      <w:r w:rsidR="00B60B07" w:rsidRPr="002C1D56">
        <w:rPr>
          <w:rFonts w:asciiTheme="minorHAnsi" w:hAnsiTheme="minorHAnsi" w:cstheme="minorHAnsi"/>
          <w:color w:val="FF0000"/>
          <w:sz w:val="22"/>
          <w:szCs w:val="22"/>
        </w:rPr>
        <w:t>ladistv</w:t>
      </w:r>
      <w:r w:rsidRPr="002C1D56">
        <w:rPr>
          <w:rFonts w:asciiTheme="minorHAnsi" w:hAnsiTheme="minorHAnsi" w:cstheme="minorHAnsi"/>
          <w:color w:val="FF0000"/>
          <w:sz w:val="22"/>
          <w:szCs w:val="22"/>
        </w:rPr>
        <w:t>ého</w:t>
      </w:r>
      <w:r w:rsidR="00B60B07" w:rsidRPr="002C1D56">
        <w:rPr>
          <w:rFonts w:asciiTheme="minorHAnsi" w:hAnsiTheme="minorHAnsi" w:cstheme="minorHAnsi"/>
          <w:color w:val="FF0000"/>
          <w:sz w:val="22"/>
          <w:szCs w:val="22"/>
        </w:rPr>
        <w:t xml:space="preserve"> zaměstnanc</w:t>
      </w:r>
      <w:r w:rsidRPr="002C1D56">
        <w:rPr>
          <w:rFonts w:asciiTheme="minorHAnsi" w:hAnsiTheme="minorHAnsi" w:cstheme="minorHAnsi"/>
          <w:color w:val="FF0000"/>
          <w:sz w:val="22"/>
          <w:szCs w:val="22"/>
        </w:rPr>
        <w:t>e</w:t>
      </w:r>
      <w:r w:rsidR="00B47C31" w:rsidRPr="002C1D5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bookmarkStart w:id="4" w:name="_Hlk199247648"/>
      <w:r w:rsidR="00B47C31" w:rsidRPr="002C1D56">
        <w:rPr>
          <w:rFonts w:asciiTheme="minorHAnsi" w:hAnsiTheme="minorHAnsi" w:cstheme="minorHAnsi"/>
          <w:color w:val="FF0000"/>
          <w:sz w:val="22"/>
          <w:szCs w:val="22"/>
        </w:rPr>
        <w:t>staršího 15 s ukončenou povinnou školní docházkou</w:t>
      </w:r>
      <w:r w:rsidR="00B60B07" w:rsidRPr="002C1D56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bookmarkEnd w:id="4"/>
    </w:p>
    <w:p w14:paraId="04F28D4B" w14:textId="050C4E96" w:rsidR="00B60B07" w:rsidRPr="002C1D56" w:rsidRDefault="00D81836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  <w:color w:val="000000"/>
        </w:rPr>
        <w:t xml:space="preserve">Zaměstnavatel poskytne zaměstnanci nepřetržitý denní odpočinek nejméně v rozsahu </w:t>
      </w:r>
      <w:r w:rsidR="00047889" w:rsidRPr="002C1D56">
        <w:rPr>
          <w:rFonts w:cstheme="minorHAnsi"/>
          <w:color w:val="000000"/>
        </w:rPr>
        <w:t>12</w:t>
      </w:r>
      <w:r w:rsidRPr="002C1D56">
        <w:rPr>
          <w:rFonts w:cstheme="minorHAnsi"/>
          <w:color w:val="000000"/>
        </w:rPr>
        <w:t xml:space="preserve"> hodin během 24 hodin po sobě </w:t>
      </w:r>
      <w:r w:rsidRPr="002C1D56">
        <w:rPr>
          <w:rFonts w:cstheme="minorHAnsi"/>
        </w:rPr>
        <w:t>jdoucích.</w:t>
      </w:r>
    </w:p>
    <w:p w14:paraId="2E65F57C" w14:textId="77777777" w:rsidR="00B47C31" w:rsidRPr="002C1D56" w:rsidRDefault="00B47C31" w:rsidP="00B25E7D">
      <w:pPr>
        <w:spacing w:after="0" w:line="240" w:lineRule="auto"/>
        <w:jc w:val="both"/>
        <w:rPr>
          <w:rFonts w:cstheme="minorHAnsi"/>
        </w:rPr>
      </w:pPr>
    </w:p>
    <w:p w14:paraId="539B7C44" w14:textId="02329BF2" w:rsidR="00B47C31" w:rsidRPr="002C1D56" w:rsidRDefault="00B47C31" w:rsidP="00B25E7D">
      <w:pPr>
        <w:spacing w:after="0" w:line="240" w:lineRule="auto"/>
        <w:jc w:val="both"/>
        <w:rPr>
          <w:rFonts w:cstheme="minorHAnsi"/>
          <w:color w:val="FF0000"/>
        </w:rPr>
      </w:pPr>
      <w:bookmarkStart w:id="5" w:name="_Hlk199247669"/>
      <w:r w:rsidRPr="002C1D56">
        <w:rPr>
          <w:rFonts w:cstheme="minorHAnsi"/>
          <w:color w:val="FF0000"/>
        </w:rPr>
        <w:t>Varianta v případě mladistvého zaměstnance mladšího 15 let nebo staršího 15 let s neukončenou povinnou školní docházkou:</w:t>
      </w:r>
    </w:p>
    <w:p w14:paraId="06C4B670" w14:textId="2AF6FE14" w:rsidR="00B47C31" w:rsidRPr="002C1D56" w:rsidRDefault="00B47C31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  <w:color w:val="000000"/>
        </w:rPr>
        <w:t xml:space="preserve">Zaměstnavatel poskytne zaměstnanci nepřetržitý denní odpočinek nejméně v rozsahu 14 hodin během 24 hodin po sobě </w:t>
      </w:r>
      <w:r w:rsidRPr="002C1D56">
        <w:rPr>
          <w:rFonts w:cstheme="minorHAnsi"/>
        </w:rPr>
        <w:t>jdoucích.</w:t>
      </w:r>
    </w:p>
    <w:bookmarkEnd w:id="5"/>
    <w:p w14:paraId="39570D4D" w14:textId="77777777" w:rsidR="00FE2358" w:rsidRPr="002C1D56" w:rsidRDefault="00FE2358" w:rsidP="00B25E7D">
      <w:pPr>
        <w:spacing w:after="0" w:line="240" w:lineRule="auto"/>
        <w:jc w:val="both"/>
        <w:rPr>
          <w:rFonts w:cstheme="minorHAnsi"/>
        </w:rPr>
      </w:pPr>
    </w:p>
    <w:p w14:paraId="140B8715" w14:textId="77777777" w:rsidR="00FE2358" w:rsidRPr="002C1D56" w:rsidRDefault="00FE2358" w:rsidP="00FE2358">
      <w:pPr>
        <w:spacing w:after="0" w:line="240" w:lineRule="auto"/>
        <w:jc w:val="both"/>
        <w:rPr>
          <w:rFonts w:cstheme="minorHAnsi"/>
          <w:color w:val="FF0000"/>
        </w:rPr>
      </w:pPr>
      <w:r w:rsidRPr="002C1D56">
        <w:rPr>
          <w:rFonts w:cstheme="minorHAnsi"/>
          <w:color w:val="FF0000"/>
        </w:rPr>
        <w:t>Varianta v případě zaměstnance ve zdravotnictví v nepřetržitém provozu:</w:t>
      </w:r>
    </w:p>
    <w:p w14:paraId="1949EC6D" w14:textId="77777777" w:rsidR="00FE2358" w:rsidRPr="002C1D56" w:rsidRDefault="00FE2358" w:rsidP="00FE2358">
      <w:pPr>
        <w:spacing w:after="0" w:line="240" w:lineRule="auto"/>
        <w:jc w:val="both"/>
        <w:rPr>
          <w:rFonts w:cstheme="minorHAnsi"/>
          <w:color w:val="000000"/>
        </w:rPr>
      </w:pPr>
      <w:r w:rsidRPr="002C1D56">
        <w:rPr>
          <w:rFonts w:cstheme="minorHAnsi"/>
          <w:color w:val="000000"/>
        </w:rPr>
        <w:lastRenderedPageBreak/>
        <w:t>V případě, že zaměstnanci ve zdravotnictví v důsledku délky pracovní doby vyplývající z použití § 83a (až 24 hodin během 26 hodin po sobě jdoucích) nebude poskytnut ani zkrácený nepřetržitý denní odpočinek v délce 8 hodin po sobě jdoucích, je zaměstnavatel povinen mu poskytnout bezprostředně po skončení pracovní doby nepřetržitý denní odpočinek, který tvoří doba neposkytnutého nepřetržitého denního odpočinku (tj doby zkrácení odpočinku pod 8 hodin) a na něj bezprostředně navazující doba nepřetržitého denního odpočinku v délce 11 hodin. Tento složený denní odpočinek nesmí být dále zkrácen.</w:t>
      </w:r>
    </w:p>
    <w:p w14:paraId="43FFC320" w14:textId="77777777" w:rsidR="00FE2358" w:rsidRPr="002C1D56" w:rsidRDefault="00FE2358" w:rsidP="00FE2358">
      <w:pPr>
        <w:spacing w:after="0" w:line="240" w:lineRule="auto"/>
        <w:jc w:val="both"/>
        <w:rPr>
          <w:rFonts w:cstheme="minorHAnsi"/>
        </w:rPr>
      </w:pPr>
    </w:p>
    <w:p w14:paraId="45ED7EF0" w14:textId="77777777" w:rsidR="00FE2358" w:rsidRPr="002C1D56" w:rsidRDefault="00FE2358" w:rsidP="00FE2358">
      <w:pPr>
        <w:spacing w:after="0" w:line="240" w:lineRule="auto"/>
        <w:jc w:val="both"/>
        <w:rPr>
          <w:rFonts w:cstheme="minorHAnsi"/>
          <w:u w:val="single"/>
        </w:rPr>
      </w:pPr>
      <w:r w:rsidRPr="002C1D56">
        <w:rPr>
          <w:rFonts w:cstheme="minorHAnsi"/>
          <w:u w:val="single"/>
        </w:rPr>
        <w:t>Nepřetržitý odpočinek v týdnu (§ 92 ZP)</w:t>
      </w:r>
    </w:p>
    <w:p w14:paraId="432B8EA2" w14:textId="3A45EB7D" w:rsidR="00FE2358" w:rsidRPr="002C1D56" w:rsidRDefault="00FE2358" w:rsidP="00FE2358">
      <w:pPr>
        <w:shd w:val="clear" w:color="auto" w:fill="FFFFFF" w:themeFill="background1"/>
        <w:spacing w:after="0" w:line="240" w:lineRule="auto"/>
        <w:jc w:val="both"/>
        <w:rPr>
          <w:rFonts w:cstheme="minorHAnsi"/>
          <w:color w:val="00B050"/>
        </w:rPr>
      </w:pPr>
      <w:r w:rsidRPr="002C1D56">
        <w:rPr>
          <w:rFonts w:cstheme="minorHAnsi"/>
          <w:color w:val="000000" w:themeColor="text1"/>
        </w:rPr>
        <w:t xml:space="preserve">Zaměstnavatel je povinen v rámci týdne zaměstnanci poskytnout nepřetržitý odpočinek v trvání alespoň 24 hodin spolu s nepřetržitým denním odpočinkem v trvání alespoň 11 hodin podle § 90 odst. 1 ZP, na který musí bezprostředně navazovat; celková doba trvání těchto odpočinků je nepřetržitým odpočinkem v týdnu. Tento odpočinek </w:t>
      </w:r>
      <w:r w:rsidRPr="002C1D56">
        <w:rPr>
          <w:rFonts w:eastAsia="Times New Roman" w:cstheme="minorHAnsi"/>
          <w:color w:val="000000"/>
          <w:lang w:eastAsia="cs-CZ"/>
        </w:rPr>
        <w:t>může zaměstnavatel v případech uvedených v § 90 odst. 2</w:t>
      </w:r>
      <w:r w:rsidR="0089193D" w:rsidRPr="002C1D56">
        <w:rPr>
          <w:rFonts w:eastAsia="Times New Roman" w:cstheme="minorHAnsi"/>
          <w:color w:val="000000"/>
          <w:lang w:eastAsia="cs-CZ"/>
        </w:rPr>
        <w:t xml:space="preserve"> a 3</w:t>
      </w:r>
      <w:r w:rsidRPr="002C1D56">
        <w:rPr>
          <w:rFonts w:eastAsia="Times New Roman" w:cstheme="minorHAnsi"/>
          <w:color w:val="000000"/>
          <w:lang w:eastAsia="cs-CZ"/>
        </w:rPr>
        <w:t xml:space="preserve"> ZP a u technologických procesů, které nemohou být přerušeny</w:t>
      </w:r>
      <w:r w:rsidR="00525141" w:rsidRPr="002C1D56">
        <w:rPr>
          <w:rStyle w:val="Znakapoznpodarou"/>
          <w:rFonts w:eastAsia="Times New Roman" w:cstheme="minorHAnsi"/>
          <w:color w:val="000000"/>
          <w:lang w:eastAsia="cs-CZ"/>
        </w:rPr>
        <w:footnoteReference w:id="10"/>
      </w:r>
      <w:r w:rsidRPr="002C1D56">
        <w:rPr>
          <w:rFonts w:eastAsia="Times New Roman" w:cstheme="minorHAnsi"/>
          <w:color w:val="000000"/>
          <w:lang w:eastAsia="cs-CZ"/>
        </w:rPr>
        <w:t xml:space="preserve">, zkrátit </w:t>
      </w:r>
      <w:r w:rsidRPr="002C1D56">
        <w:rPr>
          <w:rFonts w:cstheme="minorHAnsi"/>
          <w:color w:val="000000" w:themeColor="text1"/>
        </w:rPr>
        <w:t xml:space="preserve">zaměstnanci až na 24 hodin. </w:t>
      </w:r>
      <w:r w:rsidRPr="002C1D56">
        <w:rPr>
          <w:rFonts w:cstheme="minorHAnsi"/>
          <w:bCs/>
          <w:color w:val="000000" w:themeColor="text1"/>
        </w:rPr>
        <w:t xml:space="preserve">V tomto případě může být denní nepřetržitý odpočinek zkrácen podle § 90 odst. 2 </w:t>
      </w:r>
      <w:r w:rsidR="0089193D" w:rsidRPr="002C1D56">
        <w:rPr>
          <w:rFonts w:cstheme="minorHAnsi"/>
          <w:bCs/>
          <w:color w:val="000000" w:themeColor="text1"/>
        </w:rPr>
        <w:t xml:space="preserve">a 3 </w:t>
      </w:r>
      <w:r w:rsidRPr="002C1D56">
        <w:rPr>
          <w:rFonts w:cstheme="minorHAnsi"/>
          <w:bCs/>
          <w:color w:val="000000" w:themeColor="text1"/>
        </w:rPr>
        <w:t>ZP, a to za podmínky, že doba, o kterou se zkrátil, nesmí být poskytnuta samostatně, ale jen s následujícím nepřetržitým odpočinkem v týdnu tak, aby zaměstnanci byl poskytnut za období 2 týdnů nepřetržitý odpočinek v týdnu v délce alespoň 70 hodin (§ 92 odst. 4 ZP).</w:t>
      </w:r>
    </w:p>
    <w:p w14:paraId="790BC7B2" w14:textId="77777777" w:rsidR="00FE2358" w:rsidRPr="002C1D56" w:rsidRDefault="00FE2358" w:rsidP="00FE2358">
      <w:pPr>
        <w:shd w:val="clear" w:color="auto" w:fill="FFFFFF" w:themeFill="background1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53F8F89D" w14:textId="77777777" w:rsidR="00FE2358" w:rsidRPr="002C1D56" w:rsidRDefault="00FE2358" w:rsidP="00FE2358">
      <w:pPr>
        <w:shd w:val="clear" w:color="auto" w:fill="FFFFFF" w:themeFill="background1"/>
        <w:spacing w:after="0" w:line="240" w:lineRule="auto"/>
        <w:jc w:val="both"/>
        <w:rPr>
          <w:rFonts w:cstheme="minorHAnsi"/>
          <w:color w:val="00B050"/>
        </w:rPr>
      </w:pPr>
      <w:r w:rsidRPr="002C1D56">
        <w:rPr>
          <w:rFonts w:cstheme="minorHAnsi"/>
          <w:color w:val="FF0000"/>
        </w:rPr>
        <w:t>Varianta pro zaměstnance pracující v zemědělství:</w:t>
      </w:r>
      <w:r w:rsidRPr="002C1D56">
        <w:rPr>
          <w:rFonts w:cstheme="minorHAnsi"/>
          <w:color w:val="00B050"/>
        </w:rPr>
        <w:t xml:space="preserve"> </w:t>
      </w:r>
    </w:p>
    <w:p w14:paraId="1166901B" w14:textId="675B0AB7" w:rsidR="00FE2358" w:rsidRPr="002C1D56" w:rsidRDefault="00FE2358" w:rsidP="00FE2358">
      <w:pPr>
        <w:shd w:val="clear" w:color="auto" w:fill="FFFFFF" w:themeFill="background1"/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Zaměstnavatel může zaměstnanci na základě kolektivní smlouvy ze dne</w:t>
      </w:r>
      <w:proofErr w:type="gramStart"/>
      <w:r w:rsidRPr="002C1D56">
        <w:rPr>
          <w:rFonts w:cstheme="minorHAnsi"/>
        </w:rPr>
        <w:t xml:space="preserve"> </w:t>
      </w:r>
      <w:r w:rsidRPr="002C1D56">
        <w:rPr>
          <w:rFonts w:cstheme="minorHAnsi"/>
          <w:highlight w:val="yellow"/>
        </w:rPr>
        <w:t>....</w:t>
      </w:r>
      <w:proofErr w:type="gramEnd"/>
      <w:r w:rsidRPr="002C1D56">
        <w:rPr>
          <w:rFonts w:cstheme="minorHAnsi"/>
        </w:rPr>
        <w:t xml:space="preserve">/dohody se zaměstnancem ze dne </w:t>
      </w:r>
      <w:r w:rsidRPr="002C1D56">
        <w:rPr>
          <w:rFonts w:cstheme="minorHAnsi"/>
          <w:highlight w:val="yellow"/>
        </w:rPr>
        <w:t>...</w:t>
      </w:r>
      <w:r w:rsidRPr="002C1D56">
        <w:rPr>
          <w:rFonts w:cstheme="minorHAnsi"/>
        </w:rPr>
        <w:t xml:space="preserve"> zkrátit nepřetržitý odpočinku v týdnu. </w:t>
      </w:r>
      <w:r w:rsidRPr="002C1D56">
        <w:rPr>
          <w:rFonts w:cstheme="minorHAnsi"/>
          <w:color w:val="000000" w:themeColor="text1"/>
        </w:rPr>
        <w:t>V tomto případě může být denní nepřetržitý odpočinek zkrácen podle § 90 odst. 2</w:t>
      </w:r>
      <w:r w:rsidR="0089193D" w:rsidRPr="002C1D56">
        <w:rPr>
          <w:rFonts w:cstheme="minorHAnsi"/>
          <w:color w:val="000000" w:themeColor="text1"/>
        </w:rPr>
        <w:t xml:space="preserve"> a 3</w:t>
      </w:r>
      <w:r w:rsidRPr="002C1D56">
        <w:rPr>
          <w:rFonts w:cstheme="minorHAnsi"/>
          <w:color w:val="000000" w:themeColor="text1"/>
        </w:rPr>
        <w:t xml:space="preserve"> ZP, a to za podmínky, že doba</w:t>
      </w:r>
      <w:r w:rsidRPr="002C1D56">
        <w:rPr>
          <w:rFonts w:cstheme="minorHAnsi"/>
        </w:rPr>
        <w:t xml:space="preserve">, </w:t>
      </w:r>
      <w:r w:rsidRPr="002C1D56">
        <w:rPr>
          <w:rFonts w:cstheme="minorHAnsi"/>
          <w:color w:val="000000" w:themeColor="text1"/>
        </w:rPr>
        <w:t>o kterou se zkrátil, nesmí být poskytnuta samostatně, ale jen s jiným nepřetržitým odpočinkem v týdnu tak, aby zaměstnanci byl poskytnut nepřetržitý odpočinek v týdnu za období</w:t>
      </w:r>
    </w:p>
    <w:p w14:paraId="26B312F5" w14:textId="77777777" w:rsidR="00FE2358" w:rsidRPr="002C1D56" w:rsidRDefault="00FE2358" w:rsidP="00FE2358">
      <w:pPr>
        <w:pStyle w:val="l5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1D56">
        <w:rPr>
          <w:rFonts w:asciiTheme="minorHAnsi" w:hAnsiTheme="minorHAnsi" w:cstheme="minorHAnsi"/>
          <w:color w:val="000000" w:themeColor="text1"/>
          <w:sz w:val="22"/>
          <w:szCs w:val="22"/>
        </w:rPr>
        <w:t>a) 3 týdnů byl poskytnut v délce alespoň 105 hodin,</w:t>
      </w:r>
    </w:p>
    <w:p w14:paraId="3EEB0EDB" w14:textId="77777777" w:rsidR="00FE2358" w:rsidRPr="002C1D56" w:rsidRDefault="00FE2358" w:rsidP="00FE2358">
      <w:pPr>
        <w:pStyle w:val="l5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C1D56">
        <w:rPr>
          <w:rFonts w:asciiTheme="minorHAnsi" w:hAnsiTheme="minorHAnsi" w:cstheme="minorHAnsi"/>
          <w:sz w:val="22"/>
          <w:szCs w:val="22"/>
        </w:rPr>
        <w:t>b) 6 týdnů byl poskytnut v délce alespoň 210 hodin při sezónních pracích.</w:t>
      </w:r>
    </w:p>
    <w:p w14:paraId="5AA5B6D5" w14:textId="77777777" w:rsidR="00FE2358" w:rsidRPr="002C1D56" w:rsidRDefault="00FE2358" w:rsidP="00FE2358">
      <w:pPr>
        <w:spacing w:after="0" w:line="240" w:lineRule="auto"/>
        <w:jc w:val="both"/>
        <w:rPr>
          <w:rFonts w:cstheme="minorHAnsi"/>
          <w:highlight w:val="yellow"/>
        </w:rPr>
      </w:pPr>
    </w:p>
    <w:p w14:paraId="2263E9F7" w14:textId="77777777" w:rsidR="00FE2358" w:rsidRPr="002C1D56" w:rsidRDefault="00FE2358" w:rsidP="00FE2358">
      <w:pPr>
        <w:spacing w:after="0" w:line="240" w:lineRule="auto"/>
        <w:jc w:val="both"/>
        <w:rPr>
          <w:rFonts w:cstheme="minorHAnsi"/>
          <w:color w:val="FF0000"/>
        </w:rPr>
      </w:pPr>
      <w:r w:rsidRPr="002C1D56">
        <w:rPr>
          <w:rFonts w:cstheme="minorHAnsi"/>
          <w:color w:val="FF0000"/>
        </w:rPr>
        <w:t>Varianta v případě mladistvého zaměstnance:</w:t>
      </w:r>
    </w:p>
    <w:p w14:paraId="6E136160" w14:textId="77777777" w:rsidR="00FE2358" w:rsidRPr="002C1D56" w:rsidRDefault="00FE2358" w:rsidP="00FE2358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Zaměstnavatel poskytne zaměstnanci nepřetržitý odpočinek v týdnu nejméně v rozsahu 48 hodin.</w:t>
      </w:r>
    </w:p>
    <w:p w14:paraId="788B8600" w14:textId="77777777" w:rsidR="00FE2358" w:rsidRPr="002C1D56" w:rsidRDefault="00FE2358" w:rsidP="00FE2358">
      <w:pPr>
        <w:spacing w:after="0" w:line="240" w:lineRule="auto"/>
        <w:jc w:val="both"/>
        <w:rPr>
          <w:rFonts w:cstheme="minorHAnsi"/>
        </w:rPr>
      </w:pPr>
    </w:p>
    <w:p w14:paraId="1BA09E05" w14:textId="77777777" w:rsidR="00FE2358" w:rsidRPr="002C1D56" w:rsidRDefault="00FE2358" w:rsidP="00FE2358">
      <w:pPr>
        <w:spacing w:after="0" w:line="240" w:lineRule="auto"/>
        <w:jc w:val="both"/>
        <w:rPr>
          <w:rFonts w:cstheme="minorHAnsi"/>
          <w:color w:val="FF0000"/>
        </w:rPr>
      </w:pPr>
      <w:r w:rsidRPr="002C1D56">
        <w:rPr>
          <w:rFonts w:cstheme="minorHAnsi"/>
          <w:color w:val="FF0000"/>
        </w:rPr>
        <w:t>Varianta pro zaměstnance pracující ve zdravotnictví v nepřetržitém provozu:</w:t>
      </w:r>
    </w:p>
    <w:p w14:paraId="00B5CB65" w14:textId="25C57822" w:rsidR="00FE2358" w:rsidRPr="002C1D56" w:rsidRDefault="00FE2358" w:rsidP="00996AC1">
      <w:pPr>
        <w:shd w:val="clear" w:color="auto" w:fill="FFFFFF" w:themeFill="background1"/>
        <w:spacing w:after="0" w:line="240" w:lineRule="auto"/>
        <w:jc w:val="both"/>
        <w:rPr>
          <w:rFonts w:cstheme="minorHAnsi"/>
          <w:color w:val="000000"/>
        </w:rPr>
      </w:pPr>
      <w:r w:rsidRPr="002C1D56">
        <w:rPr>
          <w:rFonts w:cstheme="minorHAnsi"/>
        </w:rPr>
        <w:t>Zaměstnavatel může zaměstnanci na základě kolektivní smlouvy ze dne</w:t>
      </w:r>
      <w:proofErr w:type="gramStart"/>
      <w:r w:rsidRPr="002C1D56">
        <w:rPr>
          <w:rFonts w:cstheme="minorHAnsi"/>
        </w:rPr>
        <w:t xml:space="preserve"> </w:t>
      </w:r>
      <w:r w:rsidRPr="002C1D56">
        <w:rPr>
          <w:rFonts w:cstheme="minorHAnsi"/>
          <w:highlight w:val="yellow"/>
        </w:rPr>
        <w:t>....</w:t>
      </w:r>
      <w:proofErr w:type="gramEnd"/>
      <w:r w:rsidRPr="002C1D56">
        <w:rPr>
          <w:rFonts w:cstheme="minorHAnsi"/>
        </w:rPr>
        <w:t xml:space="preserve">/dohody se zaměstnancem ze dne </w:t>
      </w:r>
      <w:r w:rsidRPr="002C1D56">
        <w:rPr>
          <w:rFonts w:cstheme="minorHAnsi"/>
          <w:highlight w:val="yellow"/>
        </w:rPr>
        <w:t>...</w:t>
      </w:r>
      <w:r w:rsidR="00996AC1" w:rsidRPr="002C1D56">
        <w:rPr>
          <w:rFonts w:cstheme="minorHAnsi"/>
          <w:color w:val="000000"/>
        </w:rPr>
        <w:t xml:space="preserve"> </w:t>
      </w:r>
      <w:r w:rsidRPr="002C1D56">
        <w:rPr>
          <w:rFonts w:cstheme="minorHAnsi"/>
          <w:color w:val="000000"/>
        </w:rPr>
        <w:t>zkrátit nepřetržitý odpočinek v týdnu. V tomto případě může být nepřetržitý denní odpočinek zkrácen podle § 90 odst. 2</w:t>
      </w:r>
      <w:r w:rsidR="00996AC1" w:rsidRPr="002C1D56">
        <w:rPr>
          <w:rFonts w:cstheme="minorHAnsi"/>
          <w:color w:val="000000"/>
        </w:rPr>
        <w:t xml:space="preserve"> a 3</w:t>
      </w:r>
      <w:r w:rsidRPr="002C1D56">
        <w:rPr>
          <w:rFonts w:cstheme="minorHAnsi"/>
          <w:color w:val="000000"/>
        </w:rPr>
        <w:t>, a to za podmínky, že doba, o kterou se zkrátil, nesmí být poskytnuta samostatně, ale jen s jiným nepřetržitým odpočinkem v týdnu tak, aby zaměstnanci byl poskytnut nepřetržitý odpočinek v týdnu za období 4 týdnů v délce alespoň 140 hodin. Ustanovení § 90b tím není dotčeno; dobu neposkytnutého nepřetržitého denního odpočinku vymezenou v § 90b nelze považovat za dobu nepřetržitého odpočinku v týdnu.</w:t>
      </w:r>
    </w:p>
    <w:p w14:paraId="55DCCC5A" w14:textId="77777777" w:rsidR="002562E0" w:rsidRPr="002C1D56" w:rsidRDefault="002562E0" w:rsidP="00B25E7D">
      <w:pPr>
        <w:spacing w:after="0" w:line="240" w:lineRule="auto"/>
        <w:jc w:val="both"/>
        <w:rPr>
          <w:rFonts w:cstheme="minorHAnsi"/>
          <w:highlight w:val="yellow"/>
        </w:rPr>
      </w:pPr>
    </w:p>
    <w:p w14:paraId="0796DECD" w14:textId="302F000C" w:rsidR="00BE5724" w:rsidRPr="002C1D56" w:rsidRDefault="00BE5724" w:rsidP="00B25E7D">
      <w:pPr>
        <w:spacing w:after="0" w:line="240" w:lineRule="auto"/>
        <w:jc w:val="both"/>
        <w:rPr>
          <w:rFonts w:cstheme="minorHAnsi"/>
          <w:u w:val="single"/>
        </w:rPr>
      </w:pPr>
      <w:r w:rsidRPr="002C1D56">
        <w:rPr>
          <w:rFonts w:cstheme="minorHAnsi"/>
          <w:u w:val="single"/>
        </w:rPr>
        <w:t>Přestávka v práci na jídlo a oddech/přiměřená doba na oddech a jídlo</w:t>
      </w:r>
      <w:r w:rsidR="00C471F6" w:rsidRPr="002C1D56">
        <w:rPr>
          <w:rFonts w:cstheme="minorHAnsi"/>
          <w:u w:val="single"/>
        </w:rPr>
        <w:t xml:space="preserve"> (§ 88 ZP)</w:t>
      </w:r>
    </w:p>
    <w:p w14:paraId="6AAADADE" w14:textId="4EB1D9CD" w:rsidR="00402390" w:rsidRPr="002C1D56" w:rsidRDefault="00BE5724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C1D56">
        <w:rPr>
          <w:rFonts w:asciiTheme="minorHAnsi" w:hAnsiTheme="minorHAnsi" w:cstheme="minorHAnsi"/>
          <w:color w:val="000000"/>
          <w:sz w:val="22"/>
          <w:szCs w:val="22"/>
        </w:rPr>
        <w:t>Zaměstnavatel je povinen poskytnout zaměstnanci nejdéle po 6 hodinách nepřetržité práce přestávku v práci na jídlo a oddech v trvání nejméně 30 minut</w:t>
      </w:r>
      <w:r w:rsidR="00344101"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CC3E7E" w:rsidRPr="002C1D56">
        <w:rPr>
          <w:rFonts w:asciiTheme="minorHAnsi" w:hAnsiTheme="minorHAnsi" w:cstheme="minorHAnsi"/>
          <w:color w:val="000000"/>
          <w:sz w:val="22"/>
          <w:szCs w:val="22"/>
        </w:rPr>
        <w:t>Přestávky v práci na jídlo a oddech se neposkytují na začátku a konci pracovní doby a nezapočítávají se do pracovní doby (</w:t>
      </w:r>
      <w:r w:rsidR="00C471F6"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viz </w:t>
      </w:r>
      <w:r w:rsidR="00CC3E7E"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§ 88 </w:t>
      </w:r>
      <w:r w:rsidR="00B1423D" w:rsidRPr="002C1D56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="00CC3E7E" w:rsidRPr="002C1D56">
        <w:rPr>
          <w:rFonts w:asciiTheme="minorHAnsi" w:hAnsiTheme="minorHAnsi" w:cstheme="minorHAnsi"/>
          <w:color w:val="000000"/>
          <w:sz w:val="22"/>
          <w:szCs w:val="22"/>
        </w:rPr>
        <w:t>).</w:t>
      </w:r>
      <w:r w:rsidR="00402390"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718CA0" w14:textId="332702DA" w:rsidR="00402390" w:rsidRPr="002C1D56" w:rsidRDefault="00402390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E66B2C" w14:textId="77777777" w:rsidR="003F4243" w:rsidRPr="002C1D56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C1D56">
        <w:rPr>
          <w:rFonts w:asciiTheme="minorHAnsi" w:hAnsiTheme="minorHAnsi" w:cstheme="minorHAnsi"/>
          <w:color w:val="FF0000"/>
          <w:sz w:val="22"/>
          <w:szCs w:val="22"/>
        </w:rPr>
        <w:t>Varianta v případě rozdělení přestávky v práci na jídlo a oddech:</w:t>
      </w:r>
      <w:r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BAA34A6" w14:textId="77777777" w:rsidR="003F4243" w:rsidRPr="002C1D56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C1D56">
        <w:rPr>
          <w:rFonts w:asciiTheme="minorHAnsi" w:hAnsiTheme="minorHAnsi" w:cstheme="minorHAnsi"/>
          <w:color w:val="000000"/>
          <w:sz w:val="22"/>
          <w:szCs w:val="22"/>
        </w:rPr>
        <w:t>Tato přestávka může být zaměstnanci rozdělena do více části s tím, že jedna bude činit nejméně 15 minut.</w:t>
      </w:r>
    </w:p>
    <w:p w14:paraId="4BB2B0F3" w14:textId="77777777" w:rsidR="003F4243" w:rsidRPr="002C1D56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13B42CE" w14:textId="158818A4" w:rsidR="003F4243" w:rsidRPr="002C1D56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C1D56">
        <w:rPr>
          <w:rFonts w:asciiTheme="minorHAnsi" w:hAnsiTheme="minorHAnsi" w:cstheme="minorHAnsi"/>
          <w:color w:val="FF0000"/>
          <w:sz w:val="22"/>
          <w:szCs w:val="22"/>
        </w:rPr>
        <w:t>Varianta v případě mladistvého zaměstnance:</w:t>
      </w:r>
    </w:p>
    <w:p w14:paraId="797E9B38" w14:textId="7DBC4B89" w:rsidR="003F4243" w:rsidRPr="002C1D56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C1D56">
        <w:rPr>
          <w:rFonts w:asciiTheme="minorHAnsi" w:hAnsiTheme="minorHAnsi" w:cstheme="minorHAnsi"/>
          <w:color w:val="000000"/>
          <w:sz w:val="22"/>
          <w:szCs w:val="22"/>
        </w:rPr>
        <w:t>Zaměstnavatel je povinen poskytnou</w:t>
      </w:r>
      <w:r w:rsidR="006E5F25" w:rsidRPr="002C1D56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 zaměstnanci nejdéle po 4,5 hodinách nepřetržité práce přestávku v práci na jídlo a oddech.</w:t>
      </w:r>
    </w:p>
    <w:p w14:paraId="0266E056" w14:textId="3FB8EDA7" w:rsidR="003F4243" w:rsidRPr="002C1D56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342592" w14:textId="77777777" w:rsidR="003F4243" w:rsidRPr="002C1D56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C1D56">
        <w:rPr>
          <w:rFonts w:asciiTheme="minorHAnsi" w:hAnsiTheme="minorHAnsi" w:cstheme="minorHAnsi"/>
          <w:color w:val="FF0000"/>
          <w:sz w:val="22"/>
          <w:szCs w:val="22"/>
        </w:rPr>
        <w:t xml:space="preserve">Varianta u prací, které nemohou být přerušeny </w:t>
      </w:r>
      <w:r w:rsidRPr="002C1D56">
        <w:rPr>
          <w:rFonts w:asciiTheme="minorHAnsi" w:hAnsiTheme="minorHAnsi" w:cstheme="minorHAnsi"/>
          <w:i/>
          <w:iCs/>
          <w:color w:val="000000"/>
          <w:sz w:val="20"/>
          <w:szCs w:val="20"/>
        </w:rPr>
        <w:t>(jen pro zaměstnance starší 18 let)</w:t>
      </w:r>
      <w:r w:rsidRPr="002C1D56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3925CF6" w14:textId="1744D8C3" w:rsidR="003F4243" w:rsidRPr="002C1D56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2C1D56">
        <w:rPr>
          <w:rFonts w:asciiTheme="minorHAnsi" w:hAnsiTheme="minorHAnsi" w:cstheme="minorHAnsi"/>
          <w:color w:val="000000"/>
          <w:sz w:val="22"/>
          <w:szCs w:val="22"/>
        </w:rPr>
        <w:lastRenderedPageBreak/>
        <w:t>Zaměstnavatel zaměstnanci místo přestávky na jídlo a oddech zajistí, aniž by došlo k přerušení provozu nebo práce, přiměřenou doba na oddech a jídlo; tato doba se započítává do pracovní doby.</w:t>
      </w:r>
      <w:r w:rsidR="00BB0497" w:rsidRPr="002C1D56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11"/>
      </w:r>
      <w:r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AA52E19" w14:textId="77777777" w:rsidR="003F4243" w:rsidRPr="002C1D56" w:rsidRDefault="003F4243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BC82E1" w14:textId="445BD6C6" w:rsidR="00402390" w:rsidRPr="002C1D56" w:rsidRDefault="00402390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C1D56">
        <w:rPr>
          <w:rFonts w:asciiTheme="minorHAnsi" w:hAnsiTheme="minorHAnsi" w:cstheme="minorHAnsi"/>
          <w:color w:val="FF0000"/>
          <w:sz w:val="22"/>
          <w:szCs w:val="22"/>
        </w:rPr>
        <w:t>Další informace v</w:t>
      </w:r>
      <w:r w:rsidR="002A7C3E" w:rsidRPr="002C1D56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2C1D56">
        <w:rPr>
          <w:rFonts w:asciiTheme="minorHAnsi" w:hAnsiTheme="minorHAnsi" w:cstheme="minorHAnsi"/>
          <w:color w:val="FF0000"/>
          <w:sz w:val="22"/>
          <w:szCs w:val="22"/>
        </w:rPr>
        <w:t>případě</w:t>
      </w:r>
      <w:r w:rsidR="002A7C3E" w:rsidRPr="002C1D56">
        <w:rPr>
          <w:rFonts w:asciiTheme="minorHAnsi" w:hAnsiTheme="minorHAnsi" w:cstheme="minorHAnsi"/>
          <w:color w:val="FF0000"/>
          <w:sz w:val="22"/>
          <w:szCs w:val="22"/>
        </w:rPr>
        <w:t xml:space="preserve">, že </w:t>
      </w:r>
      <w:r w:rsidRPr="002C1D56">
        <w:rPr>
          <w:rFonts w:asciiTheme="minorHAnsi" w:hAnsiTheme="minorHAnsi" w:cstheme="minorHAnsi"/>
          <w:color w:val="FF0000"/>
          <w:sz w:val="22"/>
          <w:szCs w:val="22"/>
        </w:rPr>
        <w:t>zaměstnanc</w:t>
      </w:r>
      <w:r w:rsidR="002A7C3E" w:rsidRPr="002C1D56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Pr="002C1D5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A7C3E" w:rsidRPr="002C1D56">
        <w:rPr>
          <w:rFonts w:asciiTheme="minorHAnsi" w:hAnsiTheme="minorHAnsi" w:cstheme="minorHAnsi"/>
          <w:color w:val="FF0000"/>
          <w:sz w:val="22"/>
          <w:szCs w:val="22"/>
        </w:rPr>
        <w:t>ze zákona</w:t>
      </w:r>
      <w:r w:rsidRPr="002C1D56">
        <w:rPr>
          <w:rFonts w:asciiTheme="minorHAnsi" w:hAnsiTheme="minorHAnsi" w:cstheme="minorHAnsi"/>
          <w:color w:val="FF0000"/>
          <w:sz w:val="22"/>
          <w:szCs w:val="22"/>
        </w:rPr>
        <w:t xml:space="preserve"> náleží bezpečnostní přestávka (§ 5 odst. 1 písm. a) zákona č. 309/2006 Sb.)</w:t>
      </w:r>
      <w:r w:rsidR="002A7C3E" w:rsidRPr="002C1D56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22E89ED4" w14:textId="32F5AACC" w:rsidR="00F4140F" w:rsidRPr="002C1D56" w:rsidRDefault="00F4140F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2C1D56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Bezpečnostní přestávka</w:t>
      </w:r>
    </w:p>
    <w:p w14:paraId="0CE37E4C" w14:textId="76C3F109" w:rsidR="00CC3E7E" w:rsidRPr="002C1D56" w:rsidRDefault="00064197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C1D56">
        <w:rPr>
          <w:rFonts w:asciiTheme="minorHAnsi" w:hAnsiTheme="minorHAnsi" w:cstheme="minorHAnsi"/>
          <w:sz w:val="22"/>
          <w:szCs w:val="22"/>
        </w:rPr>
        <w:t>Zaměstnanci náleží bezpečnostní přestávka podle § 5 odst. 1 písm. a) zákona č. 309/2006 Sb.</w:t>
      </w:r>
      <w:r w:rsidR="00EC6412" w:rsidRPr="002C1D56">
        <w:rPr>
          <w:rFonts w:asciiTheme="minorHAnsi" w:hAnsiTheme="minorHAnsi" w:cstheme="minorHAnsi"/>
          <w:sz w:val="22"/>
          <w:szCs w:val="22"/>
        </w:rPr>
        <w:t>,</w:t>
      </w:r>
      <w:r w:rsidR="00744668" w:rsidRPr="002C1D56">
        <w:rPr>
          <w:rFonts w:asciiTheme="minorHAnsi" w:hAnsiTheme="minorHAnsi" w:cstheme="minorHAnsi"/>
          <w:sz w:val="22"/>
          <w:szCs w:val="22"/>
        </w:rPr>
        <w:t xml:space="preserve"> </w:t>
      </w:r>
      <w:r w:rsidR="001A3FDC" w:rsidRPr="002C1D56">
        <w:rPr>
          <w:rFonts w:asciiTheme="minorHAnsi" w:hAnsiTheme="minorHAnsi" w:cstheme="minorHAnsi"/>
          <w:sz w:val="22"/>
          <w:szCs w:val="22"/>
        </w:rPr>
        <w:t>a současně</w:t>
      </w:r>
      <w:r w:rsidR="004E6D43" w:rsidRPr="002C1D56">
        <w:rPr>
          <w:rFonts w:asciiTheme="minorHAnsi" w:hAnsiTheme="minorHAnsi" w:cstheme="minorHAnsi"/>
          <w:sz w:val="22"/>
          <w:szCs w:val="22"/>
        </w:rPr>
        <w:t xml:space="preserve"> </w:t>
      </w:r>
      <w:r w:rsidR="00744668" w:rsidRPr="002C1D56">
        <w:rPr>
          <w:rFonts w:asciiTheme="minorHAnsi" w:hAnsiTheme="minorHAnsi" w:cstheme="minorHAnsi"/>
          <w:sz w:val="22"/>
          <w:szCs w:val="22"/>
        </w:rPr>
        <w:t>jiného zákona</w:t>
      </w:r>
      <w:r w:rsidR="001A3FDC" w:rsidRPr="002C1D56">
        <w:rPr>
          <w:rFonts w:asciiTheme="minorHAnsi" w:hAnsiTheme="minorHAnsi" w:cstheme="minorHAnsi"/>
          <w:sz w:val="22"/>
          <w:szCs w:val="22"/>
        </w:rPr>
        <w:t xml:space="preserve"> </w:t>
      </w:r>
      <w:r w:rsidR="001A3FDC" w:rsidRPr="002C1D56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2C1D56">
        <w:rPr>
          <w:rFonts w:asciiTheme="minorHAnsi" w:hAnsiTheme="minorHAnsi" w:cstheme="minorHAnsi"/>
          <w:sz w:val="22"/>
          <w:szCs w:val="22"/>
        </w:rPr>
        <w:t xml:space="preserve"> </w:t>
      </w:r>
      <w:r w:rsidR="00EC6412"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nařízení </w:t>
      </w:r>
      <w:r w:rsidR="001A3FDC"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vlády </w:t>
      </w:r>
      <w:r w:rsidR="001A3FDC" w:rsidRPr="002C1D56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 přímo použitelného právního předpisu EU </w:t>
      </w:r>
      <w:r w:rsidR="001A3FDC" w:rsidRPr="002C1D56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2C1D56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EC6412" w:rsidRPr="002C1D56">
        <w:rPr>
          <w:rFonts w:asciiTheme="minorHAnsi" w:hAnsiTheme="minorHAnsi" w:cstheme="minorHAnsi"/>
          <w:color w:val="000000"/>
          <w:sz w:val="22"/>
          <w:szCs w:val="22"/>
        </w:rPr>
        <w:t>jiné mezinárodní dohody</w:t>
      </w:r>
      <w:r w:rsidR="00BB0497" w:rsidRPr="002C1D56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12"/>
      </w:r>
      <w:r w:rsidR="00EC6412" w:rsidRPr="002C1D56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402390" w:rsidRPr="002C1D56">
        <w:rPr>
          <w:rFonts w:asciiTheme="minorHAnsi" w:hAnsiTheme="minorHAnsi" w:cstheme="minorHAnsi"/>
          <w:color w:val="000000"/>
          <w:sz w:val="22"/>
          <w:szCs w:val="22"/>
        </w:rPr>
        <w:t>Časový souběh přestávky v práci na jídlo a oddech a bezpečnostní přestávk</w:t>
      </w:r>
      <w:r w:rsidR="00EC6412" w:rsidRPr="002C1D56">
        <w:rPr>
          <w:rFonts w:asciiTheme="minorHAnsi" w:hAnsiTheme="minorHAnsi" w:cstheme="minorHAnsi"/>
          <w:color w:val="000000"/>
          <w:sz w:val="22"/>
          <w:szCs w:val="22"/>
        </w:rPr>
        <w:t>y blíže upravuje § 89 ZP.</w:t>
      </w:r>
      <w:r w:rsidR="00402390" w:rsidRPr="002C1D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FDC065C" w14:textId="3412E8EB" w:rsidR="00BE5724" w:rsidRPr="002C1D56" w:rsidRDefault="00BE5724" w:rsidP="00B25E7D">
      <w:pPr>
        <w:spacing w:after="0" w:line="240" w:lineRule="auto"/>
        <w:jc w:val="both"/>
        <w:rPr>
          <w:rFonts w:cstheme="minorHAnsi"/>
        </w:rPr>
      </w:pPr>
    </w:p>
    <w:p w14:paraId="7FD01F0B" w14:textId="22383215" w:rsidR="0099570D" w:rsidRPr="002C1D56" w:rsidRDefault="0099570D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2C1D56">
        <w:rPr>
          <w:rFonts w:cstheme="minorHAnsi"/>
          <w:b/>
          <w:bCs/>
        </w:rPr>
        <w:t xml:space="preserve">VIII. </w:t>
      </w:r>
      <w:r w:rsidR="00F84BE0" w:rsidRPr="002C1D56">
        <w:rPr>
          <w:rFonts w:cstheme="minorHAnsi"/>
          <w:b/>
          <w:bCs/>
        </w:rPr>
        <w:t>PLAT A ZPŮSOB ODMĚŇOVÁNÍ, SPLATNOST A TERMÍN VÝPLATY PLATU, MÍSTO A ZPŮSOB VYPLÁCENÍ PLATU</w:t>
      </w:r>
    </w:p>
    <w:p w14:paraId="6E43EBBE" w14:textId="5E729B11" w:rsidR="0099570D" w:rsidRPr="002C1D56" w:rsidRDefault="0099570D" w:rsidP="00B25E7D">
      <w:pPr>
        <w:spacing w:after="0" w:line="240" w:lineRule="auto"/>
        <w:jc w:val="both"/>
        <w:rPr>
          <w:rFonts w:cstheme="minorHAnsi"/>
        </w:rPr>
      </w:pPr>
    </w:p>
    <w:p w14:paraId="1D42D3D6" w14:textId="77777777" w:rsidR="00E4688A" w:rsidRPr="002C1D56" w:rsidRDefault="00E4688A" w:rsidP="00FA38C7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Zaměstnanci přísluší za vykonanou práci plat, ve složení a za podmínek stanovených  </w:t>
      </w:r>
    </w:p>
    <w:p w14:paraId="27C5809A" w14:textId="77777777" w:rsidR="00E4688A" w:rsidRPr="002C1D56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v § 122 a násl. zákoníku práce,</w:t>
      </w:r>
    </w:p>
    <w:p w14:paraId="5EE34ED6" w14:textId="77777777" w:rsidR="00E4688A" w:rsidRPr="002C1D56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nařízením vlády č. 341/2017 o platových poměrech zaměstnanců ve veřejných službách a správě, ve znění pozdějších předpisů,</w:t>
      </w:r>
    </w:p>
    <w:p w14:paraId="51545F1A" w14:textId="77777777" w:rsidR="00E4688A" w:rsidRPr="002C1D56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nařízením vlády č. 222/2010 Sb. o katalogu prací ve veřejných službách a správě,</w:t>
      </w:r>
    </w:p>
    <w:p w14:paraId="74F104C8" w14:textId="1C09BB42" w:rsidR="00E4688A" w:rsidRPr="002C1D56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ve vnitřním předpis</w:t>
      </w:r>
      <w:r w:rsidR="0075121B" w:rsidRPr="002C1D56">
        <w:rPr>
          <w:rFonts w:cstheme="minorHAnsi"/>
        </w:rPr>
        <w:t>u</w:t>
      </w:r>
      <w:r w:rsidR="00C16CBB" w:rsidRPr="002C1D56">
        <w:rPr>
          <w:rStyle w:val="Znakapoznpodarou"/>
          <w:rFonts w:cstheme="minorHAnsi"/>
        </w:rPr>
        <w:footnoteReference w:id="13"/>
      </w:r>
      <w:r w:rsidR="00C16CBB" w:rsidRPr="002C1D56">
        <w:rPr>
          <w:rFonts w:cstheme="minorHAnsi"/>
        </w:rPr>
        <w:t>.</w:t>
      </w:r>
    </w:p>
    <w:p w14:paraId="5D515B66" w14:textId="77777777" w:rsidR="00E4688A" w:rsidRPr="002C1D56" w:rsidRDefault="00E4688A" w:rsidP="00FA38C7">
      <w:pPr>
        <w:pStyle w:val="Odstavecseseznamem"/>
        <w:spacing w:after="0" w:line="240" w:lineRule="auto"/>
        <w:ind w:left="502"/>
        <w:jc w:val="both"/>
        <w:rPr>
          <w:rFonts w:cstheme="minorHAnsi"/>
          <w:color w:val="4472C4" w:themeColor="accent1"/>
        </w:rPr>
      </w:pPr>
      <w:r w:rsidRPr="002C1D56">
        <w:rPr>
          <w:rFonts w:cstheme="minorHAnsi"/>
          <w:color w:val="4472C4" w:themeColor="accent1"/>
        </w:rPr>
        <w:t>a sjednaných</w:t>
      </w:r>
    </w:p>
    <w:p w14:paraId="152C43E1" w14:textId="34A008D0" w:rsidR="00E4688A" w:rsidRPr="002C1D56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v kolektivní smlouvě</w:t>
      </w:r>
      <w:r w:rsidR="00C16CBB" w:rsidRPr="002C1D56">
        <w:rPr>
          <w:rStyle w:val="Znakapoznpodarou"/>
          <w:rFonts w:cstheme="minorHAnsi"/>
        </w:rPr>
        <w:footnoteReference w:id="14"/>
      </w:r>
      <w:r w:rsidRPr="002C1D56">
        <w:rPr>
          <w:rFonts w:cstheme="minorHAnsi"/>
        </w:rPr>
        <w:t>.</w:t>
      </w:r>
    </w:p>
    <w:p w14:paraId="5E34D0D3" w14:textId="77777777" w:rsidR="00E4688A" w:rsidRPr="002C1D56" w:rsidRDefault="00E4688A" w:rsidP="00FA38C7">
      <w:pPr>
        <w:spacing w:after="0" w:line="240" w:lineRule="auto"/>
        <w:jc w:val="both"/>
        <w:rPr>
          <w:rFonts w:cstheme="minorHAnsi"/>
        </w:rPr>
      </w:pPr>
    </w:p>
    <w:p w14:paraId="2B3C106F" w14:textId="77777777" w:rsidR="00E4688A" w:rsidRPr="002C1D56" w:rsidRDefault="00E4688A" w:rsidP="00FA38C7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Pravidelné složky platu budou zaměstnanci poskytované ve výši stanovené v platovém výměru. Jestliže plat zaměstnance bez vybraných příplatků nedosáhne příslušné nejnižší úrovně zaručené mzdy, poskytne mu zaměstnavatel doplatek v souladu s podmínkami § 112 ZP. </w:t>
      </w:r>
    </w:p>
    <w:p w14:paraId="3A4F4DBD" w14:textId="77777777" w:rsidR="00E4688A" w:rsidRPr="002C1D56" w:rsidRDefault="00E4688A" w:rsidP="00FA38C7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 </w:t>
      </w:r>
    </w:p>
    <w:p w14:paraId="5A6F0B8E" w14:textId="183AB0CB" w:rsidR="00E4688A" w:rsidRPr="002C1D56" w:rsidRDefault="00E4688A" w:rsidP="00FA38C7">
      <w:pPr>
        <w:spacing w:after="0" w:line="240" w:lineRule="auto"/>
        <w:jc w:val="both"/>
        <w:rPr>
          <w:rFonts w:cstheme="minorHAnsi"/>
          <w:u w:val="single"/>
        </w:rPr>
      </w:pPr>
      <w:r w:rsidRPr="002C1D56">
        <w:rPr>
          <w:rFonts w:cstheme="minorHAnsi"/>
          <w:u w:val="single"/>
        </w:rPr>
        <w:t>Splatnost a výplata</w:t>
      </w:r>
      <w:r w:rsidR="002D361C" w:rsidRPr="002C1D56">
        <w:rPr>
          <w:rStyle w:val="Znakapoznpodarou"/>
          <w:rFonts w:cstheme="minorHAnsi"/>
          <w:u w:val="single"/>
        </w:rPr>
        <w:footnoteReference w:id="15"/>
      </w:r>
    </w:p>
    <w:p w14:paraId="711B1CAD" w14:textId="7A7EE12F" w:rsidR="00E4688A" w:rsidRPr="002C1D56" w:rsidRDefault="00E4688A" w:rsidP="00FA38C7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Plat se vyplácí v korunách českých</w:t>
      </w:r>
      <w:r w:rsidR="00C16CBB" w:rsidRPr="002C1D56">
        <w:rPr>
          <w:rFonts w:cstheme="minorHAnsi"/>
        </w:rPr>
        <w:t xml:space="preserve"> </w:t>
      </w:r>
      <w:r w:rsidR="00C16CBB" w:rsidRPr="002C1D56">
        <w:rPr>
          <w:rFonts w:cstheme="minorHAnsi"/>
          <w:color w:val="4472C4" w:themeColor="accent1"/>
        </w:rPr>
        <w:t xml:space="preserve">NEBO </w:t>
      </w:r>
      <w:r w:rsidR="00C16CBB" w:rsidRPr="002C1D56">
        <w:rPr>
          <w:rFonts w:cstheme="minorHAnsi"/>
        </w:rPr>
        <w:t>se souhlasem zaměstnance v jiné měně, jsou-li splněny podmínky dané zákonem</w:t>
      </w:r>
      <w:r w:rsidRPr="002C1D56">
        <w:rPr>
          <w:rFonts w:cstheme="minorHAnsi"/>
        </w:rPr>
        <w:t>, a to</w:t>
      </w:r>
      <w:r w:rsidR="00C16CBB" w:rsidRPr="002C1D56">
        <w:rPr>
          <w:rStyle w:val="Znakapoznpodarou"/>
          <w:rFonts w:cstheme="minorHAnsi"/>
        </w:rPr>
        <w:footnoteReference w:id="16"/>
      </w:r>
      <w:r w:rsidRPr="002C1D56">
        <w:rPr>
          <w:rFonts w:cstheme="minorHAnsi"/>
        </w:rPr>
        <w:t xml:space="preserve"> </w:t>
      </w:r>
    </w:p>
    <w:p w14:paraId="235B5134" w14:textId="40D853A6" w:rsidR="00C16CBB" w:rsidRPr="002C1D56" w:rsidRDefault="00E4688A" w:rsidP="00C16CBB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- bezhotovostně na účet určený zaměstnancem</w:t>
      </w:r>
      <w:r w:rsidR="00C16CBB" w:rsidRPr="002C1D56">
        <w:rPr>
          <w:rFonts w:cstheme="minorHAnsi"/>
        </w:rPr>
        <w:t xml:space="preserve">, </w:t>
      </w:r>
      <w:r w:rsidR="00C16CBB" w:rsidRPr="002C1D56">
        <w:rPr>
          <w:rFonts w:cstheme="minorHAnsi"/>
          <w:color w:val="4472C4" w:themeColor="accent1"/>
        </w:rPr>
        <w:t>NEBO</w:t>
      </w:r>
    </w:p>
    <w:p w14:paraId="73A3CCEB" w14:textId="5955B5C6" w:rsidR="00E4688A" w:rsidRPr="002C1D56" w:rsidRDefault="00C16CBB" w:rsidP="00FA38C7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- hotově v pracovní době na pracovišti, pokud s bezhotovostním způsobem výplaty zaměstnanec nesouhlasí nebo k němu neposkytne součinnost</w:t>
      </w:r>
      <w:r w:rsidRPr="002C1D56">
        <w:rPr>
          <w:rStyle w:val="Znakapoznpodarou"/>
          <w:rFonts w:cstheme="minorHAnsi"/>
        </w:rPr>
        <w:footnoteReference w:id="17"/>
      </w:r>
      <w:r w:rsidRPr="002C1D56">
        <w:rPr>
          <w:rFonts w:cstheme="minorHAnsi"/>
        </w:rPr>
        <w:t>.</w:t>
      </w:r>
    </w:p>
    <w:p w14:paraId="6DF95B97" w14:textId="77777777" w:rsidR="00E4688A" w:rsidRPr="002C1D56" w:rsidRDefault="00E4688A" w:rsidP="00FA38C7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Plat se vyplácí zasláním pokud</w:t>
      </w:r>
    </w:p>
    <w:p w14:paraId="123B9264" w14:textId="4097161B" w:rsidR="00E4688A" w:rsidRPr="002C1D56" w:rsidRDefault="00E4688A" w:rsidP="00FA38C7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- se zaměstnanec nemůže z vážných důvodů dostavit k výplatě platu</w:t>
      </w:r>
      <w:r w:rsidR="00C16CBB" w:rsidRPr="002C1D56">
        <w:rPr>
          <w:rStyle w:val="Znakapoznpodarou"/>
          <w:rFonts w:cstheme="minorHAnsi"/>
        </w:rPr>
        <w:footnoteReference w:id="18"/>
      </w:r>
      <w:r w:rsidRPr="002C1D56">
        <w:rPr>
          <w:rFonts w:cstheme="minorHAnsi"/>
        </w:rPr>
        <w:t>,</w:t>
      </w:r>
    </w:p>
    <w:p w14:paraId="126BB46A" w14:textId="77777777" w:rsidR="00E4688A" w:rsidRPr="002C1D56" w:rsidRDefault="00E4688A" w:rsidP="00FA38C7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- vzhledem ke složitým provozním podmínkám zaměstnavatele pro výplatu platu.</w:t>
      </w:r>
    </w:p>
    <w:p w14:paraId="42785A04" w14:textId="77777777" w:rsidR="00E4688A" w:rsidRPr="002C1D56" w:rsidRDefault="00E4688A" w:rsidP="00B25E7D">
      <w:pPr>
        <w:spacing w:after="0" w:line="240" w:lineRule="auto"/>
        <w:jc w:val="both"/>
        <w:rPr>
          <w:rFonts w:cstheme="minorHAnsi"/>
        </w:rPr>
      </w:pPr>
    </w:p>
    <w:p w14:paraId="2739C913" w14:textId="2B4429FF" w:rsidR="004E4325" w:rsidRPr="002C1D56" w:rsidRDefault="004E4325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2C1D56">
        <w:rPr>
          <w:rFonts w:cstheme="minorHAnsi"/>
          <w:b/>
          <w:bCs/>
        </w:rPr>
        <w:t xml:space="preserve">IX. </w:t>
      </w:r>
      <w:r w:rsidR="00F84BE0" w:rsidRPr="002C1D56">
        <w:rPr>
          <w:rFonts w:cstheme="minorHAnsi"/>
          <w:b/>
          <w:bCs/>
        </w:rPr>
        <w:t>KOLEKTIVNÍ SMLOUVA</w:t>
      </w:r>
    </w:p>
    <w:p w14:paraId="34EF231F" w14:textId="22576328" w:rsidR="004E4325" w:rsidRPr="002C1D56" w:rsidRDefault="004E4325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t xml:space="preserve">Zaměstnavatel </w:t>
      </w:r>
      <w:r w:rsidRPr="002C1D56">
        <w:rPr>
          <w:rFonts w:cstheme="minorHAnsi"/>
          <w:highlight w:val="yellow"/>
        </w:rPr>
        <w:t>...</w:t>
      </w:r>
      <w:r w:rsidRPr="002C1D56">
        <w:rPr>
          <w:rFonts w:cstheme="minorHAnsi"/>
        </w:rPr>
        <w:t xml:space="preserve"> uzavřel s odborovou organizací</w:t>
      </w:r>
      <w:r w:rsidR="002149A9" w:rsidRPr="002C1D56">
        <w:rPr>
          <w:rFonts w:cstheme="minorHAnsi"/>
        </w:rPr>
        <w:t xml:space="preserve"> </w:t>
      </w:r>
      <w:r w:rsidR="002149A9" w:rsidRPr="002C1D56">
        <w:rPr>
          <w:rFonts w:cstheme="minorHAnsi"/>
          <w:i/>
          <w:iCs/>
          <w:sz w:val="20"/>
          <w:szCs w:val="20"/>
        </w:rPr>
        <w:t>(odborovými organizacemi)</w:t>
      </w:r>
      <w:r w:rsidR="00964F26" w:rsidRPr="002C1D56">
        <w:rPr>
          <w:rFonts w:cstheme="minorHAnsi"/>
          <w:sz w:val="20"/>
          <w:szCs w:val="20"/>
        </w:rPr>
        <w:t xml:space="preserve"> </w:t>
      </w:r>
      <w:proofErr w:type="gramStart"/>
      <w:r w:rsidR="00964F26" w:rsidRPr="002C1D56">
        <w:rPr>
          <w:rFonts w:cstheme="minorHAnsi"/>
          <w:highlight w:val="yellow"/>
        </w:rPr>
        <w:t>…….</w:t>
      </w:r>
      <w:proofErr w:type="gramEnd"/>
      <w:r w:rsidR="00964F26" w:rsidRPr="002C1D56">
        <w:rPr>
          <w:rFonts w:cstheme="minorHAnsi"/>
          <w:highlight w:val="yellow"/>
        </w:rPr>
        <w:t>.</w:t>
      </w:r>
      <w:r w:rsidR="008133E9" w:rsidRPr="002C1D56">
        <w:rPr>
          <w:rFonts w:cstheme="minorHAnsi"/>
        </w:rPr>
        <w:t xml:space="preserve"> </w:t>
      </w:r>
      <w:r w:rsidRPr="002C1D56">
        <w:rPr>
          <w:rFonts w:cstheme="minorHAnsi"/>
          <w:i/>
          <w:iCs/>
          <w:sz w:val="20"/>
          <w:szCs w:val="20"/>
        </w:rPr>
        <w:t>(název, sídlo, IČ)</w:t>
      </w:r>
      <w:r w:rsidRPr="002C1D56">
        <w:rPr>
          <w:rFonts w:cstheme="minorHAnsi"/>
          <w:sz w:val="20"/>
          <w:szCs w:val="20"/>
        </w:rPr>
        <w:t xml:space="preserve">, </w:t>
      </w:r>
      <w:r w:rsidRPr="002C1D56">
        <w:rPr>
          <w:rFonts w:cstheme="minorHAnsi"/>
        </w:rPr>
        <w:t xml:space="preserve">která u něho působí, kolektivní smlouvu dne </w:t>
      </w:r>
      <w:r w:rsidRPr="002C1D56">
        <w:rPr>
          <w:rFonts w:cstheme="minorHAnsi"/>
          <w:highlight w:val="yellow"/>
        </w:rPr>
        <w:t>...</w:t>
      </w:r>
      <w:r w:rsidRPr="002C1D56">
        <w:rPr>
          <w:rFonts w:cstheme="minorHAnsi"/>
        </w:rPr>
        <w:t xml:space="preserve"> na období</w:t>
      </w:r>
      <w:r w:rsidR="008133E9" w:rsidRPr="002C1D56">
        <w:rPr>
          <w:rFonts w:cstheme="minorHAnsi"/>
        </w:rPr>
        <w:t xml:space="preserve"> </w:t>
      </w:r>
      <w:r w:rsidRPr="002C1D56">
        <w:rPr>
          <w:rFonts w:cstheme="minorHAnsi"/>
          <w:highlight w:val="yellow"/>
        </w:rPr>
        <w:t>....</w:t>
      </w:r>
      <w:r w:rsidRPr="002C1D56">
        <w:rPr>
          <w:rFonts w:cstheme="minorHAnsi"/>
        </w:rPr>
        <w:t xml:space="preserve"> Text kolektivní smlouvy je uveden na webových stránkách odborové organizace</w:t>
      </w:r>
      <w:r w:rsidR="00C56857" w:rsidRPr="002C1D56">
        <w:rPr>
          <w:rFonts w:cstheme="minorHAnsi"/>
        </w:rPr>
        <w:t xml:space="preserve"> </w:t>
      </w:r>
      <w:r w:rsidR="00C56857" w:rsidRPr="002C1D56">
        <w:rPr>
          <w:rFonts w:cstheme="minorHAnsi"/>
          <w:color w:val="4472C4" w:themeColor="accent1"/>
        </w:rPr>
        <w:t>NEBO</w:t>
      </w:r>
      <w:r w:rsidR="00C56857" w:rsidRPr="002C1D56">
        <w:rPr>
          <w:rFonts w:cstheme="minorHAnsi"/>
        </w:rPr>
        <w:t xml:space="preserve"> </w:t>
      </w:r>
      <w:r w:rsidRPr="002C1D56">
        <w:rPr>
          <w:rFonts w:cstheme="minorHAnsi"/>
        </w:rPr>
        <w:t>intranetu zaměstnavatele</w:t>
      </w:r>
      <w:r w:rsidR="00C56857" w:rsidRPr="002C1D56">
        <w:rPr>
          <w:rFonts w:cstheme="minorHAnsi"/>
        </w:rPr>
        <w:t xml:space="preserve"> </w:t>
      </w:r>
      <w:r w:rsidR="00C56857" w:rsidRPr="002C1D56">
        <w:rPr>
          <w:rFonts w:cstheme="minorHAnsi"/>
          <w:color w:val="4472C4" w:themeColor="accent1"/>
        </w:rPr>
        <w:t>NEBO</w:t>
      </w:r>
      <w:r w:rsidR="00C56857" w:rsidRPr="002C1D56">
        <w:rPr>
          <w:rFonts w:cstheme="minorHAnsi"/>
        </w:rPr>
        <w:t xml:space="preserve"> </w:t>
      </w:r>
      <w:r w:rsidRPr="002C1D56">
        <w:rPr>
          <w:rFonts w:cstheme="minorHAnsi"/>
        </w:rPr>
        <w:t xml:space="preserve">nástěnce v sídle zaměstnavatele na chodbě v </w:t>
      </w:r>
      <w:r w:rsidRPr="002C1D56">
        <w:rPr>
          <w:rFonts w:cstheme="minorHAnsi"/>
          <w:highlight w:val="yellow"/>
        </w:rPr>
        <w:t>...</w:t>
      </w:r>
      <w:r w:rsidR="009F394F" w:rsidRPr="002C1D56">
        <w:rPr>
          <w:rFonts w:cstheme="minorHAnsi"/>
        </w:rPr>
        <w:t xml:space="preserve"> </w:t>
      </w:r>
      <w:r w:rsidRPr="002C1D56">
        <w:rPr>
          <w:rFonts w:cstheme="minorHAnsi"/>
        </w:rPr>
        <w:t xml:space="preserve">patře/kanceláři č. </w:t>
      </w:r>
      <w:r w:rsidRPr="002C1D56">
        <w:rPr>
          <w:rFonts w:cstheme="minorHAnsi"/>
          <w:highlight w:val="yellow"/>
        </w:rPr>
        <w:t>...</w:t>
      </w:r>
      <w:r w:rsidRPr="002C1D56">
        <w:rPr>
          <w:rFonts w:cstheme="minorHAnsi"/>
        </w:rPr>
        <w:t xml:space="preserve"> </w:t>
      </w:r>
      <w:r w:rsidR="008133E9" w:rsidRPr="002C1D56">
        <w:rPr>
          <w:rFonts w:cstheme="minorHAnsi"/>
          <w:color w:val="4472C4" w:themeColor="accent1"/>
        </w:rPr>
        <w:t>NEBO</w:t>
      </w:r>
      <w:r w:rsidR="008133E9" w:rsidRPr="002C1D56">
        <w:rPr>
          <w:rFonts w:cstheme="minorHAnsi"/>
        </w:rPr>
        <w:t xml:space="preserve"> </w:t>
      </w:r>
      <w:r w:rsidRPr="002C1D56">
        <w:rPr>
          <w:rFonts w:cstheme="minorHAnsi"/>
        </w:rPr>
        <w:t>bude zaslán emailem zaměstnanci nejpozději dne</w:t>
      </w:r>
      <w:r w:rsidR="009F394F" w:rsidRPr="002C1D56">
        <w:rPr>
          <w:rFonts w:cstheme="minorHAnsi"/>
        </w:rPr>
        <w:t xml:space="preserve"> </w:t>
      </w:r>
      <w:r w:rsidRPr="002C1D56">
        <w:rPr>
          <w:rFonts w:cstheme="minorHAnsi"/>
          <w:highlight w:val="yellow"/>
        </w:rPr>
        <w:t>...</w:t>
      </w:r>
    </w:p>
    <w:p w14:paraId="06358E03" w14:textId="4E036783" w:rsidR="004E4325" w:rsidRPr="002C1D56" w:rsidRDefault="004E4325" w:rsidP="00B25E7D">
      <w:pPr>
        <w:spacing w:after="0" w:line="240" w:lineRule="auto"/>
        <w:jc w:val="both"/>
        <w:rPr>
          <w:rFonts w:cstheme="minorHAnsi"/>
        </w:rPr>
      </w:pPr>
    </w:p>
    <w:p w14:paraId="73A6E4A1" w14:textId="3A28B987" w:rsidR="004E4325" w:rsidRPr="002C1D56" w:rsidRDefault="004E4325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2C1D56">
        <w:rPr>
          <w:rFonts w:cstheme="minorHAnsi"/>
          <w:b/>
          <w:bCs/>
        </w:rPr>
        <w:t xml:space="preserve">X. </w:t>
      </w:r>
      <w:r w:rsidR="00F84BE0" w:rsidRPr="002C1D56">
        <w:rPr>
          <w:rFonts w:cstheme="minorHAnsi"/>
          <w:b/>
          <w:bCs/>
        </w:rPr>
        <w:t>ORGÁN SOCIÁLNÍHO ZABEZPEČENÍ</w:t>
      </w:r>
    </w:p>
    <w:p w14:paraId="48F0B26A" w14:textId="45551C86" w:rsidR="00E311ED" w:rsidRPr="002C1D56" w:rsidRDefault="00E311ED" w:rsidP="00B25E7D">
      <w:pPr>
        <w:spacing w:after="0" w:line="240" w:lineRule="auto"/>
        <w:jc w:val="both"/>
        <w:rPr>
          <w:rFonts w:cstheme="minorHAnsi"/>
        </w:rPr>
      </w:pPr>
      <w:r w:rsidRPr="002C1D56">
        <w:rPr>
          <w:rFonts w:cstheme="minorHAnsi"/>
        </w:rPr>
        <w:lastRenderedPageBreak/>
        <w:t>Pojistné na sociální zabezpečení zaměstnance (nemocenské a důchodové) odvádí zaměstnavatel na účet správy sociálního zabezpečení místně příslušné podle § 7 zákona č. 582/1991 Sb., o organizaci a provádění sociálního zabezpečení, ve znění pozdějších předpisů.</w:t>
      </w:r>
    </w:p>
    <w:p w14:paraId="7EACDEEA" w14:textId="5176886D" w:rsidR="00E311ED" w:rsidRPr="002C1D56" w:rsidRDefault="00E311ED" w:rsidP="00B25E7D">
      <w:pPr>
        <w:spacing w:after="0" w:line="240" w:lineRule="auto"/>
        <w:jc w:val="both"/>
        <w:rPr>
          <w:rFonts w:cstheme="minorHAnsi"/>
          <w:b/>
          <w:bCs/>
        </w:rPr>
      </w:pPr>
    </w:p>
    <w:p w14:paraId="5437484F" w14:textId="0523D83D" w:rsidR="0076412D" w:rsidRPr="002C1D56" w:rsidRDefault="0076412D" w:rsidP="00B25E7D">
      <w:pPr>
        <w:spacing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_________________________________________________________________________________</w:t>
      </w:r>
      <w:r w:rsidR="002605D1" w:rsidRPr="002C1D56">
        <w:rPr>
          <w:rFonts w:cstheme="minorHAnsi"/>
        </w:rPr>
        <w:t>______</w:t>
      </w:r>
    </w:p>
    <w:p w14:paraId="62D1146C" w14:textId="6C8ABEFB" w:rsidR="00964F26" w:rsidRPr="002C1D56" w:rsidRDefault="00964F26" w:rsidP="00B25E7D">
      <w:pPr>
        <w:spacing w:line="240" w:lineRule="auto"/>
        <w:jc w:val="both"/>
        <w:rPr>
          <w:rFonts w:cstheme="minorHAnsi"/>
          <w:b/>
          <w:bCs/>
        </w:rPr>
      </w:pPr>
      <w:r w:rsidRPr="002C1D56">
        <w:rPr>
          <w:rFonts w:cstheme="minorHAnsi"/>
          <w:b/>
          <w:bCs/>
        </w:rPr>
        <w:t>Zaměstnavatel</w:t>
      </w:r>
    </w:p>
    <w:p w14:paraId="5C74FB47" w14:textId="69389FC2" w:rsidR="00964F26" w:rsidRPr="002C1D56" w:rsidRDefault="00964F26" w:rsidP="00B25E7D">
      <w:pPr>
        <w:spacing w:line="240" w:lineRule="auto"/>
        <w:jc w:val="both"/>
        <w:rPr>
          <w:rFonts w:cstheme="minorHAnsi"/>
        </w:rPr>
      </w:pPr>
      <w:r w:rsidRPr="002C1D56">
        <w:rPr>
          <w:rFonts w:cstheme="minorHAnsi"/>
        </w:rPr>
        <w:t>V </w:t>
      </w:r>
      <w:r w:rsidRPr="002C1D56">
        <w:rPr>
          <w:rFonts w:cstheme="minorHAnsi"/>
          <w:highlight w:val="yellow"/>
        </w:rPr>
        <w:t>….</w:t>
      </w:r>
      <w:r w:rsidRPr="002C1D56">
        <w:rPr>
          <w:rFonts w:cstheme="minorHAnsi"/>
        </w:rPr>
        <w:t xml:space="preserve"> dne </w:t>
      </w:r>
      <w:r w:rsidRPr="002C1D56">
        <w:rPr>
          <w:rFonts w:cstheme="minorHAnsi"/>
          <w:highlight w:val="yellow"/>
        </w:rPr>
        <w:t>……</w:t>
      </w:r>
    </w:p>
    <w:p w14:paraId="670D0A31" w14:textId="3DE44082" w:rsidR="00964F26" w:rsidRPr="002C1D56" w:rsidRDefault="00964F26" w:rsidP="00B25E7D">
      <w:pPr>
        <w:spacing w:line="240" w:lineRule="auto"/>
        <w:jc w:val="both"/>
        <w:rPr>
          <w:rFonts w:cstheme="minorHAnsi"/>
        </w:rPr>
      </w:pPr>
      <w:r w:rsidRPr="002C1D56">
        <w:rPr>
          <w:rFonts w:cstheme="minorHAnsi"/>
          <w:highlight w:val="yellow"/>
        </w:rPr>
        <w:t>………………</w:t>
      </w:r>
      <w:r w:rsidRPr="002C1D56">
        <w:rPr>
          <w:rFonts w:cstheme="minorHAnsi"/>
        </w:rPr>
        <w:t xml:space="preserve"> </w:t>
      </w:r>
      <w:r w:rsidRPr="002C1D56">
        <w:rPr>
          <w:rFonts w:cstheme="minorHAnsi"/>
          <w:i/>
          <w:iCs/>
          <w:sz w:val="20"/>
          <w:szCs w:val="20"/>
        </w:rPr>
        <w:t>(jméno, příjmení, podpis osoby jednající za zaměstnavatele)</w:t>
      </w:r>
    </w:p>
    <w:p w14:paraId="6F375A17" w14:textId="61D0C6DF" w:rsidR="00964F26" w:rsidRPr="002C1D56" w:rsidRDefault="00964F26" w:rsidP="00B25E7D">
      <w:pPr>
        <w:spacing w:line="240" w:lineRule="auto"/>
        <w:jc w:val="both"/>
        <w:rPr>
          <w:rFonts w:cstheme="minorHAnsi"/>
        </w:rPr>
      </w:pPr>
      <w:r w:rsidRPr="002C1D56">
        <w:rPr>
          <w:rFonts w:cstheme="minorHAnsi"/>
          <w:b/>
          <w:bCs/>
        </w:rPr>
        <w:t>Zaměstnanec</w:t>
      </w:r>
      <w:r w:rsidRPr="002C1D56">
        <w:rPr>
          <w:rFonts w:cstheme="minorHAnsi"/>
        </w:rPr>
        <w:t xml:space="preserve"> převzal dne </w:t>
      </w:r>
      <w:r w:rsidRPr="002C1D56">
        <w:rPr>
          <w:rFonts w:cstheme="minorHAnsi"/>
          <w:highlight w:val="yellow"/>
        </w:rPr>
        <w:t>…</w:t>
      </w:r>
      <w:r w:rsidR="00302306" w:rsidRPr="002C1D56">
        <w:rPr>
          <w:rFonts w:cstheme="minorHAnsi"/>
          <w:highlight w:val="yellow"/>
        </w:rPr>
        <w:t>…</w:t>
      </w:r>
      <w:r w:rsidRPr="002C1D56">
        <w:rPr>
          <w:rFonts w:cstheme="minorHAnsi"/>
        </w:rPr>
        <w:t xml:space="preserve"> a svým podpisem bere na vědomí, že </w:t>
      </w:r>
      <w:r w:rsidR="009962CC" w:rsidRPr="002C1D56">
        <w:rPr>
          <w:rFonts w:cstheme="minorHAnsi"/>
        </w:rPr>
        <w:t xml:space="preserve">tato informace není dvoustranným ujednáním mezi zaměstnancem a zaměstnavatelem, tudíž </w:t>
      </w:r>
      <w:r w:rsidRPr="002C1D56">
        <w:rPr>
          <w:rFonts w:cstheme="minorHAnsi"/>
        </w:rPr>
        <w:t xml:space="preserve">zaměstnavatel může výše uvedené informace případně i jednostranně bez souhlasu zaměstnance změnit. </w:t>
      </w:r>
    </w:p>
    <w:p w14:paraId="2C351410" w14:textId="27889FE3" w:rsidR="00964F26" w:rsidRPr="002C1D56" w:rsidRDefault="00964F26" w:rsidP="00B25E7D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2C1D56">
        <w:rPr>
          <w:rFonts w:cstheme="minorHAnsi"/>
          <w:highlight w:val="yellow"/>
        </w:rPr>
        <w:t>………………</w:t>
      </w:r>
      <w:r w:rsidRPr="002C1D56">
        <w:rPr>
          <w:rFonts w:cstheme="minorHAnsi"/>
        </w:rPr>
        <w:t xml:space="preserve"> </w:t>
      </w:r>
      <w:r w:rsidRPr="002C1D56">
        <w:rPr>
          <w:rFonts w:cstheme="minorHAnsi"/>
          <w:i/>
          <w:iCs/>
          <w:sz w:val="20"/>
          <w:szCs w:val="20"/>
        </w:rPr>
        <w:t>(jméno, příjmení, podpis zaměstnance)</w:t>
      </w:r>
    </w:p>
    <w:p w14:paraId="4B5CAD64" w14:textId="77777777" w:rsidR="00964F26" w:rsidRPr="002C1D56" w:rsidRDefault="00964F26" w:rsidP="00B25E7D">
      <w:pPr>
        <w:spacing w:after="0" w:line="240" w:lineRule="auto"/>
        <w:jc w:val="both"/>
        <w:rPr>
          <w:rFonts w:cstheme="minorHAnsi"/>
          <w:b/>
          <w:bCs/>
        </w:rPr>
      </w:pPr>
    </w:p>
    <w:sectPr w:rsidR="00964F26" w:rsidRPr="002C1D56" w:rsidSect="00795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8EB1" w14:textId="77777777" w:rsidR="00F54F6F" w:rsidRDefault="00F54F6F" w:rsidP="001060B2">
      <w:pPr>
        <w:spacing w:after="0" w:line="240" w:lineRule="auto"/>
      </w:pPr>
      <w:r>
        <w:separator/>
      </w:r>
    </w:p>
  </w:endnote>
  <w:endnote w:type="continuationSeparator" w:id="0">
    <w:p w14:paraId="7B7D1A70" w14:textId="77777777" w:rsidR="00F54F6F" w:rsidRDefault="00F54F6F" w:rsidP="0010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7EE0" w14:textId="77777777" w:rsidR="001060B2" w:rsidRDefault="001060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053075"/>
      <w:docPartObj>
        <w:docPartGallery w:val="Page Numbers (Bottom of Page)"/>
        <w:docPartUnique/>
      </w:docPartObj>
    </w:sdtPr>
    <w:sdtEndPr/>
    <w:sdtContent>
      <w:p w14:paraId="47C55652" w14:textId="60AE08C4" w:rsidR="001060B2" w:rsidRDefault="001060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79790D" w14:textId="77777777" w:rsidR="001060B2" w:rsidRDefault="001060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DB9D" w14:textId="77777777" w:rsidR="001060B2" w:rsidRDefault="0010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077A" w14:textId="77777777" w:rsidR="00F54F6F" w:rsidRDefault="00F54F6F" w:rsidP="001060B2">
      <w:pPr>
        <w:spacing w:after="0" w:line="240" w:lineRule="auto"/>
      </w:pPr>
      <w:r>
        <w:separator/>
      </w:r>
    </w:p>
  </w:footnote>
  <w:footnote w:type="continuationSeparator" w:id="0">
    <w:p w14:paraId="0413DE0E" w14:textId="77777777" w:rsidR="00F54F6F" w:rsidRDefault="00F54F6F" w:rsidP="001060B2">
      <w:pPr>
        <w:spacing w:after="0" w:line="240" w:lineRule="auto"/>
      </w:pPr>
      <w:r>
        <w:continuationSeparator/>
      </w:r>
    </w:p>
  </w:footnote>
  <w:footnote w:id="1">
    <w:p w14:paraId="3A544DEB" w14:textId="2832914E" w:rsidR="00A62567" w:rsidRPr="002C1D56" w:rsidRDefault="00A62567" w:rsidP="00A62567">
      <w:pPr>
        <w:pStyle w:val="Textpoznpodarou"/>
        <w:jc w:val="both"/>
      </w:pPr>
      <w:r w:rsidRPr="002C1D56">
        <w:rPr>
          <w:rStyle w:val="Znakapoznpodarou"/>
          <w:sz w:val="16"/>
          <w:szCs w:val="16"/>
        </w:rPr>
        <w:footnoteRef/>
      </w:r>
      <w:r w:rsidRPr="002C1D56">
        <w:rPr>
          <w:sz w:val="16"/>
          <w:szCs w:val="16"/>
        </w:rPr>
        <w:t xml:space="preserve"> Je-li tato informace obsažena např. v popisu pracovní náplně, který je zaměstnanci poskytnut v samostatném dokumentu, bude na tento dokument v informační povinnosti odkázáno; informační povinnost může být splněna i prostřednictvím vícero dokumentů, nicméně je pak třeba dbát na to, aby byly veškeré informace podle § 37 odst. 1 ZP poskytnuty ve lhůtě 7 kal. dní od vzniku pracovního poměru, tj. dne nástupu do práce sjednaného v pracovní smlouvě.</w:t>
      </w:r>
    </w:p>
  </w:footnote>
  <w:footnote w:id="2">
    <w:p w14:paraId="0A5E27A6" w14:textId="13B6A3F0" w:rsidR="00A62567" w:rsidRDefault="00A62567">
      <w:pPr>
        <w:pStyle w:val="Textpoznpodarou"/>
      </w:pPr>
      <w:r w:rsidRPr="002C1D56">
        <w:rPr>
          <w:rStyle w:val="Znakapoznpodarou"/>
          <w:sz w:val="16"/>
          <w:szCs w:val="16"/>
        </w:rPr>
        <w:footnoteRef/>
      </w:r>
      <w:r w:rsidRPr="002C1D56">
        <w:rPr>
          <w:sz w:val="16"/>
          <w:szCs w:val="16"/>
        </w:rPr>
        <w:t xml:space="preserve"> Bude uvedeno primárně u zaměstnanců, kde připadá v úvahu vznik práva na dodatkovou dovolenou dle § 215 ZP.</w:t>
      </w:r>
    </w:p>
  </w:footnote>
  <w:footnote w:id="3">
    <w:p w14:paraId="44AE7FF6" w14:textId="084C5BCB" w:rsidR="00D94F79" w:rsidRPr="002C1D56" w:rsidRDefault="00D94F79">
      <w:pPr>
        <w:pStyle w:val="Textpoznpodarou"/>
        <w:rPr>
          <w:sz w:val="16"/>
          <w:szCs w:val="16"/>
        </w:rPr>
      </w:pPr>
      <w:r w:rsidRPr="002C1D56">
        <w:rPr>
          <w:rStyle w:val="Znakapoznpodarou"/>
          <w:sz w:val="16"/>
          <w:szCs w:val="16"/>
        </w:rPr>
        <w:footnoteRef/>
      </w:r>
      <w:r w:rsidRPr="002C1D56">
        <w:rPr>
          <w:sz w:val="16"/>
          <w:szCs w:val="16"/>
        </w:rPr>
        <w:t xml:space="preserve"> Součástí informace tento bod bude pouze v případě, že je zkušební doba se zaměstnancem sjednána.</w:t>
      </w:r>
    </w:p>
  </w:footnote>
  <w:footnote w:id="4">
    <w:p w14:paraId="3FFB5049" w14:textId="55F71BF5" w:rsidR="00262CBD" w:rsidRPr="002C1D56" w:rsidRDefault="00262CBD">
      <w:pPr>
        <w:pStyle w:val="Textpoznpodarou"/>
      </w:pPr>
      <w:r w:rsidRPr="002C1D56">
        <w:rPr>
          <w:rStyle w:val="Znakapoznpodarou"/>
          <w:sz w:val="16"/>
          <w:szCs w:val="16"/>
        </w:rPr>
        <w:footnoteRef/>
      </w:r>
      <w:r w:rsidRPr="002C1D56">
        <w:rPr>
          <w:sz w:val="16"/>
          <w:szCs w:val="16"/>
        </w:rPr>
        <w:t xml:space="preserve"> Uvede se, je-li zkušební doba sjednána.</w:t>
      </w:r>
    </w:p>
  </w:footnote>
  <w:footnote w:id="5">
    <w:p w14:paraId="77F781E2" w14:textId="2EFBD9C2" w:rsidR="00A62567" w:rsidRDefault="00A62567">
      <w:pPr>
        <w:pStyle w:val="Textpoznpodarou"/>
      </w:pPr>
      <w:r w:rsidRPr="002C1D56">
        <w:rPr>
          <w:rStyle w:val="Znakapoznpodarou"/>
          <w:sz w:val="16"/>
          <w:szCs w:val="16"/>
        </w:rPr>
        <w:footnoteRef/>
      </w:r>
      <w:r w:rsidRPr="002C1D56">
        <w:rPr>
          <w:sz w:val="16"/>
          <w:szCs w:val="16"/>
        </w:rPr>
        <w:t xml:space="preserve"> V případě, že zaměstnavatel se zaměstnancem dle § 51 odst. 3 ZP písemnou dohodou </w:t>
      </w:r>
      <w:proofErr w:type="gramStart"/>
      <w:r w:rsidRPr="002C1D56">
        <w:rPr>
          <w:sz w:val="16"/>
          <w:szCs w:val="16"/>
        </w:rPr>
        <w:t>prodlouží</w:t>
      </w:r>
      <w:proofErr w:type="gramEnd"/>
      <w:r w:rsidRPr="002C1D56">
        <w:rPr>
          <w:sz w:val="16"/>
          <w:szCs w:val="16"/>
        </w:rPr>
        <w:t xml:space="preserve"> výpovědní dobu nebo upraví její běh, je nutné informaci v tomto ohledu upravit.</w:t>
      </w:r>
    </w:p>
  </w:footnote>
  <w:footnote w:id="6">
    <w:p w14:paraId="19AD74EA" w14:textId="2869A660" w:rsidR="008108D0" w:rsidRPr="002C1D56" w:rsidRDefault="008108D0">
      <w:pPr>
        <w:pStyle w:val="Textpoznpodarou"/>
        <w:rPr>
          <w:sz w:val="16"/>
          <w:szCs w:val="16"/>
        </w:rPr>
      </w:pPr>
      <w:r w:rsidRPr="002C1D56">
        <w:rPr>
          <w:rStyle w:val="Znakapoznpodarou"/>
          <w:sz w:val="16"/>
          <w:szCs w:val="16"/>
        </w:rPr>
        <w:footnoteRef/>
      </w:r>
      <w:r w:rsidRPr="002C1D56">
        <w:rPr>
          <w:sz w:val="16"/>
          <w:szCs w:val="16"/>
        </w:rPr>
        <w:t xml:space="preserve"> Pokud u zaměstnavatele problematiku odborného rozvoje zaměstnanců blíže upravuje např. jeho vnitřní předpis či kolektivní smlouva, zaměstnavatel na tyto dokumenty v rámci informace odkáže.</w:t>
      </w:r>
    </w:p>
  </w:footnote>
  <w:footnote w:id="7">
    <w:p w14:paraId="35A2A0B7" w14:textId="09879D9C" w:rsidR="00D94F79" w:rsidRPr="002C1D56" w:rsidRDefault="00D94F79">
      <w:pPr>
        <w:pStyle w:val="Textpoznpodarou"/>
      </w:pPr>
      <w:r w:rsidRPr="002C1D56">
        <w:rPr>
          <w:rStyle w:val="Znakapoznpodarou"/>
          <w:sz w:val="16"/>
          <w:szCs w:val="16"/>
        </w:rPr>
        <w:footnoteRef/>
      </w:r>
      <w:r w:rsidRPr="002C1D56">
        <w:rPr>
          <w:sz w:val="16"/>
          <w:szCs w:val="16"/>
        </w:rPr>
        <w:t xml:space="preserve"> Toto bude součástí informace, je-li to u daného zaměstnance relevantní.</w:t>
      </w:r>
    </w:p>
  </w:footnote>
  <w:footnote w:id="8">
    <w:p w14:paraId="3011F582" w14:textId="6B39454B" w:rsidR="008108D0" w:rsidRPr="002C1D56" w:rsidRDefault="008108D0">
      <w:pPr>
        <w:pStyle w:val="Textpoznpodarou"/>
        <w:rPr>
          <w:sz w:val="16"/>
          <w:szCs w:val="16"/>
        </w:rPr>
      </w:pPr>
      <w:r w:rsidRPr="002C1D56">
        <w:rPr>
          <w:rStyle w:val="Znakapoznpodarou"/>
          <w:sz w:val="16"/>
          <w:szCs w:val="16"/>
        </w:rPr>
        <w:footnoteRef/>
      </w:r>
      <w:r w:rsidRPr="002C1D56">
        <w:rPr>
          <w:sz w:val="16"/>
          <w:szCs w:val="16"/>
        </w:rPr>
        <w:t xml:space="preserve"> Pokud zvláštní právní předpis u daného zaměstnance upravuje odlišně zvyšování kvalifikace, zaměstnavatel na něj odkáže, případně tuto zvláštní právní úpravu popíše.</w:t>
      </w:r>
    </w:p>
  </w:footnote>
  <w:footnote w:id="9">
    <w:p w14:paraId="24D7C587" w14:textId="702EF03F" w:rsidR="008108D0" w:rsidRDefault="008108D0">
      <w:pPr>
        <w:pStyle w:val="Textpoznpodarou"/>
      </w:pPr>
      <w:r w:rsidRPr="002C1D56">
        <w:rPr>
          <w:rStyle w:val="Znakapoznpodarou"/>
          <w:sz w:val="16"/>
          <w:szCs w:val="16"/>
        </w:rPr>
        <w:footnoteRef/>
      </w:r>
      <w:r w:rsidRPr="002C1D56">
        <w:rPr>
          <w:sz w:val="16"/>
          <w:szCs w:val="16"/>
        </w:rPr>
        <w:t xml:space="preserve"> </w:t>
      </w:r>
      <w:r w:rsidRPr="002C1D56">
        <w:rPr>
          <w:rFonts w:cstheme="minorHAnsi"/>
          <w:color w:val="000000"/>
          <w:sz w:val="16"/>
          <w:szCs w:val="16"/>
        </w:rPr>
        <w:t>Maximálně 26 týdnů, jen kolektivní smlouva může vymezit toto období nejvýše na 52</w:t>
      </w:r>
      <w:r w:rsidRPr="002C1D56">
        <w:rPr>
          <w:rFonts w:cstheme="minorHAnsi"/>
          <w:color w:val="000000"/>
          <w:sz w:val="14"/>
          <w:szCs w:val="14"/>
        </w:rPr>
        <w:t xml:space="preserve"> </w:t>
      </w:r>
      <w:r w:rsidRPr="002C1D56">
        <w:rPr>
          <w:rFonts w:cstheme="minorHAnsi"/>
          <w:color w:val="000000"/>
          <w:sz w:val="16"/>
          <w:szCs w:val="16"/>
        </w:rPr>
        <w:t>týdnů po sobě jdoucích.</w:t>
      </w:r>
    </w:p>
  </w:footnote>
  <w:footnote w:id="10">
    <w:p w14:paraId="1AB99E92" w14:textId="5DDB3ED0" w:rsidR="00525141" w:rsidRPr="002C1D56" w:rsidRDefault="00525141">
      <w:pPr>
        <w:pStyle w:val="Textpoznpodarou"/>
        <w:rPr>
          <w:sz w:val="16"/>
          <w:szCs w:val="16"/>
        </w:rPr>
      </w:pPr>
      <w:r w:rsidRPr="002C1D56">
        <w:rPr>
          <w:rStyle w:val="Znakapoznpodarou"/>
          <w:sz w:val="16"/>
          <w:szCs w:val="16"/>
        </w:rPr>
        <w:footnoteRef/>
      </w:r>
      <w:r w:rsidRPr="002C1D56">
        <w:rPr>
          <w:sz w:val="16"/>
          <w:szCs w:val="16"/>
        </w:rPr>
        <w:t xml:space="preserve"> Je vhodné v informaci konkretizovat případy ze zákonného výčtu dle možného vzniku u zaměstnavatele.</w:t>
      </w:r>
    </w:p>
  </w:footnote>
  <w:footnote w:id="11">
    <w:p w14:paraId="32F9E06E" w14:textId="7F8A3E50" w:rsidR="00BB0497" w:rsidRPr="002C1D56" w:rsidRDefault="00BB0497">
      <w:pPr>
        <w:pStyle w:val="Textpoznpodarou"/>
        <w:rPr>
          <w:sz w:val="16"/>
          <w:szCs w:val="16"/>
        </w:rPr>
      </w:pPr>
      <w:r w:rsidRPr="002C1D56">
        <w:rPr>
          <w:rStyle w:val="Znakapoznpodarou"/>
          <w:sz w:val="16"/>
          <w:szCs w:val="16"/>
        </w:rPr>
        <w:footnoteRef/>
      </w:r>
      <w:r w:rsidRPr="002C1D56">
        <w:rPr>
          <w:sz w:val="16"/>
          <w:szCs w:val="16"/>
        </w:rPr>
        <w:t xml:space="preserve"> </w:t>
      </w:r>
      <w:r w:rsidRPr="002C1D56">
        <w:rPr>
          <w:rFonts w:cstheme="minorHAnsi"/>
          <w:color w:val="000000"/>
          <w:sz w:val="16"/>
          <w:szCs w:val="16"/>
        </w:rPr>
        <w:t xml:space="preserve">Informaci lze doplnit o minimální délku této doby nebo i konkretizovat okamžik </w:t>
      </w:r>
      <w:r w:rsidR="002D361C" w:rsidRPr="002C1D56">
        <w:rPr>
          <w:rFonts w:cstheme="minorHAnsi"/>
          <w:color w:val="000000"/>
          <w:sz w:val="16"/>
          <w:szCs w:val="16"/>
        </w:rPr>
        <w:t>čerpání – to</w:t>
      </w:r>
      <w:r w:rsidRPr="002C1D56">
        <w:rPr>
          <w:rFonts w:cstheme="minorHAnsi"/>
          <w:color w:val="000000"/>
          <w:sz w:val="16"/>
          <w:szCs w:val="16"/>
        </w:rPr>
        <w:t xml:space="preserve"> je odvislé od charakteru a intenzity výkonu práce zaměstnance.</w:t>
      </w:r>
    </w:p>
  </w:footnote>
  <w:footnote w:id="12">
    <w:p w14:paraId="5F30BC18" w14:textId="79BF50F4" w:rsidR="00BB0497" w:rsidRPr="002C1D56" w:rsidRDefault="00BB0497" w:rsidP="00BB0497">
      <w:pPr>
        <w:pStyle w:val="Textpoznpodarou"/>
        <w:jc w:val="both"/>
        <w:rPr>
          <w:sz w:val="16"/>
          <w:szCs w:val="16"/>
        </w:rPr>
      </w:pPr>
      <w:r w:rsidRPr="002C1D56">
        <w:rPr>
          <w:rStyle w:val="Znakapoznpodarou"/>
          <w:sz w:val="16"/>
          <w:szCs w:val="16"/>
        </w:rPr>
        <w:footnoteRef/>
      </w:r>
      <w:r w:rsidRPr="002C1D56">
        <w:rPr>
          <w:sz w:val="16"/>
          <w:szCs w:val="16"/>
        </w:rPr>
        <w:t xml:space="preserve"> Je vhodné konkretizovat ustanovení příslušného právního předpisu dle povahy a činností vykonávané zaměstnancem odkazem na např. § 3a odst. 4 zákona č. 111/1994 Sb., NV č. 361/2007 Sb., NV č. 168/2002 Sb., NV č. 589/2006 Sb., 272/2011 Sb. nebo čl. 7 nařízení EU č. 561/2006, čl. 7 Evropské dohody AETR).</w:t>
      </w:r>
    </w:p>
  </w:footnote>
  <w:footnote w:id="13">
    <w:p w14:paraId="00842903" w14:textId="1D25BB1E" w:rsidR="00C16CBB" w:rsidRPr="002C1D56" w:rsidRDefault="00C16CBB">
      <w:pPr>
        <w:pStyle w:val="Textpoznpodarou"/>
        <w:rPr>
          <w:sz w:val="16"/>
          <w:szCs w:val="16"/>
        </w:rPr>
      </w:pPr>
      <w:r w:rsidRPr="002C1D56">
        <w:rPr>
          <w:rStyle w:val="Znakapoznpodarou"/>
          <w:sz w:val="16"/>
          <w:szCs w:val="16"/>
        </w:rPr>
        <w:footnoteRef/>
      </w:r>
      <w:r w:rsidRPr="002C1D56">
        <w:rPr>
          <w:sz w:val="16"/>
          <w:szCs w:val="16"/>
        </w:rPr>
        <w:t xml:space="preserve"> </w:t>
      </w:r>
      <w:r w:rsidR="00845CC9" w:rsidRPr="002C1D56">
        <w:rPr>
          <w:sz w:val="16"/>
          <w:szCs w:val="16"/>
        </w:rPr>
        <w:t>I</w:t>
      </w:r>
      <w:r w:rsidRPr="002C1D56">
        <w:rPr>
          <w:sz w:val="16"/>
          <w:szCs w:val="16"/>
        </w:rPr>
        <w:t>dentifikace vnitřního předpisu a odkaz na ustanovení</w:t>
      </w:r>
      <w:r w:rsidR="00845CC9" w:rsidRPr="002C1D56">
        <w:rPr>
          <w:sz w:val="16"/>
          <w:szCs w:val="16"/>
        </w:rPr>
        <w:t>.</w:t>
      </w:r>
    </w:p>
  </w:footnote>
  <w:footnote w:id="14">
    <w:p w14:paraId="0FC2734E" w14:textId="7E1CB01E" w:rsidR="00C16CBB" w:rsidRPr="002C1D56" w:rsidRDefault="00C16CBB">
      <w:pPr>
        <w:pStyle w:val="Textpoznpodarou"/>
        <w:rPr>
          <w:sz w:val="16"/>
          <w:szCs w:val="16"/>
        </w:rPr>
      </w:pPr>
      <w:r w:rsidRPr="002C1D56">
        <w:rPr>
          <w:rStyle w:val="Znakapoznpodarou"/>
          <w:sz w:val="16"/>
          <w:szCs w:val="16"/>
        </w:rPr>
        <w:footnoteRef/>
      </w:r>
      <w:r w:rsidRPr="002C1D56">
        <w:rPr>
          <w:sz w:val="16"/>
          <w:szCs w:val="16"/>
        </w:rPr>
        <w:t xml:space="preserve"> </w:t>
      </w:r>
      <w:r w:rsidR="00845CC9" w:rsidRPr="002C1D56">
        <w:rPr>
          <w:sz w:val="16"/>
          <w:szCs w:val="16"/>
        </w:rPr>
        <w:t>I</w:t>
      </w:r>
      <w:r w:rsidRPr="002C1D56">
        <w:rPr>
          <w:sz w:val="16"/>
          <w:szCs w:val="16"/>
        </w:rPr>
        <w:t>dentifikace kolektivní smlouvy a odkaz na ustanovení, byla-li uzavřena</w:t>
      </w:r>
      <w:r w:rsidR="00845CC9" w:rsidRPr="002C1D56">
        <w:rPr>
          <w:sz w:val="16"/>
          <w:szCs w:val="16"/>
        </w:rPr>
        <w:t>.</w:t>
      </w:r>
    </w:p>
  </w:footnote>
  <w:footnote w:id="15">
    <w:p w14:paraId="1E9D2A20" w14:textId="0C774FDB" w:rsidR="002D361C" w:rsidRPr="002C1D56" w:rsidRDefault="002D361C">
      <w:pPr>
        <w:pStyle w:val="Textpoznpodarou"/>
        <w:rPr>
          <w:sz w:val="16"/>
          <w:szCs w:val="16"/>
        </w:rPr>
      </w:pPr>
      <w:r w:rsidRPr="002C1D56">
        <w:rPr>
          <w:rStyle w:val="Znakapoznpodarou"/>
          <w:sz w:val="16"/>
          <w:szCs w:val="16"/>
        </w:rPr>
        <w:footnoteRef/>
      </w:r>
      <w:r w:rsidRPr="002C1D56">
        <w:rPr>
          <w:sz w:val="16"/>
          <w:szCs w:val="16"/>
        </w:rPr>
        <w:t xml:space="preserve"> Termín a místo výplaty platu se povinně uvádí v platovém výměru v případě, že tento údaj nevyplývá z pracovní, kolektivní nebo jiné smlouvy nebo z vnitřního předpisu.</w:t>
      </w:r>
    </w:p>
  </w:footnote>
  <w:footnote w:id="16">
    <w:p w14:paraId="633DE757" w14:textId="0315170C" w:rsidR="00C16CBB" w:rsidRPr="002C1D56" w:rsidRDefault="00C16CBB">
      <w:pPr>
        <w:pStyle w:val="Textpoznpodarou"/>
        <w:rPr>
          <w:sz w:val="16"/>
          <w:szCs w:val="16"/>
        </w:rPr>
      </w:pPr>
      <w:r w:rsidRPr="002C1D56">
        <w:rPr>
          <w:rStyle w:val="Znakapoznpodarou"/>
          <w:sz w:val="16"/>
          <w:szCs w:val="16"/>
        </w:rPr>
        <w:footnoteRef/>
      </w:r>
      <w:r w:rsidRPr="002C1D56">
        <w:rPr>
          <w:sz w:val="16"/>
          <w:szCs w:val="16"/>
        </w:rPr>
        <w:t xml:space="preserve"> </w:t>
      </w:r>
      <w:r w:rsidR="00845CC9" w:rsidRPr="002C1D56">
        <w:rPr>
          <w:sz w:val="16"/>
          <w:szCs w:val="16"/>
        </w:rPr>
        <w:t>U</w:t>
      </w:r>
      <w:r w:rsidRPr="002C1D56">
        <w:rPr>
          <w:sz w:val="16"/>
          <w:szCs w:val="16"/>
        </w:rPr>
        <w:t>vede se, co z níže uvedeného platí nebo může platit pro konkrétního zaměstnance</w:t>
      </w:r>
      <w:r w:rsidR="00845CC9" w:rsidRPr="002C1D56">
        <w:rPr>
          <w:sz w:val="16"/>
          <w:szCs w:val="16"/>
        </w:rPr>
        <w:t>.</w:t>
      </w:r>
    </w:p>
  </w:footnote>
  <w:footnote w:id="17">
    <w:p w14:paraId="213AF5D2" w14:textId="4CA52AB3" w:rsidR="00C16CBB" w:rsidRPr="002C1D56" w:rsidRDefault="00C16CBB">
      <w:pPr>
        <w:pStyle w:val="Textpoznpodarou"/>
        <w:rPr>
          <w:sz w:val="16"/>
          <w:szCs w:val="16"/>
        </w:rPr>
      </w:pPr>
      <w:r w:rsidRPr="002C1D56">
        <w:rPr>
          <w:rStyle w:val="Znakapoznpodarou"/>
          <w:sz w:val="16"/>
          <w:szCs w:val="16"/>
        </w:rPr>
        <w:footnoteRef/>
      </w:r>
      <w:r w:rsidRPr="002C1D56">
        <w:rPr>
          <w:sz w:val="16"/>
          <w:szCs w:val="16"/>
        </w:rPr>
        <w:t xml:space="preserve"> </w:t>
      </w:r>
      <w:r w:rsidR="00845CC9" w:rsidRPr="002C1D56">
        <w:rPr>
          <w:sz w:val="16"/>
          <w:szCs w:val="16"/>
        </w:rPr>
        <w:t>P</w:t>
      </w:r>
      <w:r w:rsidRPr="002C1D56">
        <w:rPr>
          <w:sz w:val="16"/>
          <w:szCs w:val="16"/>
        </w:rPr>
        <w:t>opř</w:t>
      </w:r>
      <w:r w:rsidR="00845CC9" w:rsidRPr="002C1D56">
        <w:rPr>
          <w:sz w:val="16"/>
          <w:szCs w:val="16"/>
        </w:rPr>
        <w:t>ípadě</w:t>
      </w:r>
      <w:r w:rsidRPr="002C1D56">
        <w:rPr>
          <w:sz w:val="16"/>
          <w:szCs w:val="16"/>
        </w:rPr>
        <w:t xml:space="preserve"> se uvede jiná dohodnutá doba a místo výplaty</w:t>
      </w:r>
      <w:r w:rsidR="00845CC9" w:rsidRPr="002C1D56">
        <w:rPr>
          <w:sz w:val="16"/>
          <w:szCs w:val="16"/>
        </w:rPr>
        <w:t>.</w:t>
      </w:r>
    </w:p>
  </w:footnote>
  <w:footnote w:id="18">
    <w:p w14:paraId="5C5D1365" w14:textId="049F332C" w:rsidR="00C16CBB" w:rsidRDefault="00C16CBB">
      <w:pPr>
        <w:pStyle w:val="Textpoznpodarou"/>
      </w:pPr>
      <w:r w:rsidRPr="002C1D56">
        <w:rPr>
          <w:rStyle w:val="Znakapoznpodarou"/>
          <w:sz w:val="16"/>
          <w:szCs w:val="16"/>
        </w:rPr>
        <w:footnoteRef/>
      </w:r>
      <w:r w:rsidRPr="002C1D56">
        <w:rPr>
          <w:sz w:val="16"/>
          <w:szCs w:val="16"/>
        </w:rPr>
        <w:t xml:space="preserve"> </w:t>
      </w:r>
      <w:r w:rsidR="00845CC9" w:rsidRPr="002C1D56">
        <w:rPr>
          <w:sz w:val="16"/>
          <w:szCs w:val="16"/>
        </w:rPr>
        <w:t>P</w:t>
      </w:r>
      <w:r w:rsidRPr="002C1D56">
        <w:rPr>
          <w:sz w:val="16"/>
          <w:szCs w:val="16"/>
        </w:rPr>
        <w:t>řipadá v úvahu pouze u hotovostní výplaty na pracovišti</w:t>
      </w:r>
      <w:r w:rsidR="00845CC9" w:rsidRPr="002C1D56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A1E4" w14:textId="77777777" w:rsidR="001060B2" w:rsidRDefault="001060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F9E6" w14:textId="77777777" w:rsidR="001060B2" w:rsidRDefault="001060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DAFC" w14:textId="77777777" w:rsidR="001060B2" w:rsidRDefault="001060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97456E"/>
    <w:multiLevelType w:val="hybridMultilevel"/>
    <w:tmpl w:val="AB5C87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1B00"/>
    <w:multiLevelType w:val="hybridMultilevel"/>
    <w:tmpl w:val="94AE4AFC"/>
    <w:lvl w:ilvl="0" w:tplc="15EA1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3867"/>
    <w:multiLevelType w:val="hybridMultilevel"/>
    <w:tmpl w:val="2730E8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37CC"/>
    <w:multiLevelType w:val="hybridMultilevel"/>
    <w:tmpl w:val="B644E5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9774D"/>
    <w:multiLevelType w:val="hybridMultilevel"/>
    <w:tmpl w:val="408A6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331224">
    <w:abstractNumId w:val="5"/>
  </w:num>
  <w:num w:numId="2" w16cid:durableId="1435396177">
    <w:abstractNumId w:val="2"/>
  </w:num>
  <w:num w:numId="3" w16cid:durableId="1741319683">
    <w:abstractNumId w:val="1"/>
  </w:num>
  <w:num w:numId="4" w16cid:durableId="1936815121">
    <w:abstractNumId w:val="4"/>
  </w:num>
  <w:num w:numId="5" w16cid:durableId="1224028253">
    <w:abstractNumId w:val="3"/>
  </w:num>
  <w:num w:numId="6" w16cid:durableId="75840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11"/>
    <w:rsid w:val="00012A0D"/>
    <w:rsid w:val="00033C11"/>
    <w:rsid w:val="00047889"/>
    <w:rsid w:val="00052502"/>
    <w:rsid w:val="00053210"/>
    <w:rsid w:val="00064197"/>
    <w:rsid w:val="0008738D"/>
    <w:rsid w:val="000A2E03"/>
    <w:rsid w:val="000B3CEB"/>
    <w:rsid w:val="001060B2"/>
    <w:rsid w:val="001071B4"/>
    <w:rsid w:val="001123EE"/>
    <w:rsid w:val="001252A7"/>
    <w:rsid w:val="0014414F"/>
    <w:rsid w:val="0015133D"/>
    <w:rsid w:val="00155392"/>
    <w:rsid w:val="001553C4"/>
    <w:rsid w:val="00173676"/>
    <w:rsid w:val="00174F0F"/>
    <w:rsid w:val="00191E79"/>
    <w:rsid w:val="001A03FB"/>
    <w:rsid w:val="001A3FDC"/>
    <w:rsid w:val="001B17F5"/>
    <w:rsid w:val="001D32B5"/>
    <w:rsid w:val="001D4DF8"/>
    <w:rsid w:val="001D7083"/>
    <w:rsid w:val="001E3559"/>
    <w:rsid w:val="001E64A3"/>
    <w:rsid w:val="00203DA2"/>
    <w:rsid w:val="00207742"/>
    <w:rsid w:val="002149A9"/>
    <w:rsid w:val="00223B5A"/>
    <w:rsid w:val="002245E6"/>
    <w:rsid w:val="002562E0"/>
    <w:rsid w:val="002605D1"/>
    <w:rsid w:val="00262905"/>
    <w:rsid w:val="00262CBD"/>
    <w:rsid w:val="00263A7A"/>
    <w:rsid w:val="00271848"/>
    <w:rsid w:val="002A7C3E"/>
    <w:rsid w:val="002C1D56"/>
    <w:rsid w:val="002C6DCF"/>
    <w:rsid w:val="002D361C"/>
    <w:rsid w:val="002F1731"/>
    <w:rsid w:val="00302306"/>
    <w:rsid w:val="0032529B"/>
    <w:rsid w:val="00337FE4"/>
    <w:rsid w:val="00344101"/>
    <w:rsid w:val="0034599A"/>
    <w:rsid w:val="00347359"/>
    <w:rsid w:val="00347688"/>
    <w:rsid w:val="003562F6"/>
    <w:rsid w:val="00367978"/>
    <w:rsid w:val="003770F3"/>
    <w:rsid w:val="00381F54"/>
    <w:rsid w:val="003A178F"/>
    <w:rsid w:val="003D2554"/>
    <w:rsid w:val="003D2A7A"/>
    <w:rsid w:val="003F0B03"/>
    <w:rsid w:val="003F0CBD"/>
    <w:rsid w:val="003F3295"/>
    <w:rsid w:val="003F4243"/>
    <w:rsid w:val="00401062"/>
    <w:rsid w:val="00402050"/>
    <w:rsid w:val="00402390"/>
    <w:rsid w:val="00405659"/>
    <w:rsid w:val="00423ED4"/>
    <w:rsid w:val="00433744"/>
    <w:rsid w:val="00434687"/>
    <w:rsid w:val="00443DFD"/>
    <w:rsid w:val="0044649C"/>
    <w:rsid w:val="0044668D"/>
    <w:rsid w:val="004560B1"/>
    <w:rsid w:val="00456A25"/>
    <w:rsid w:val="00462EC9"/>
    <w:rsid w:val="004650B4"/>
    <w:rsid w:val="0046647D"/>
    <w:rsid w:val="00477149"/>
    <w:rsid w:val="00487E81"/>
    <w:rsid w:val="004A581D"/>
    <w:rsid w:val="004B300F"/>
    <w:rsid w:val="004C3A2A"/>
    <w:rsid w:val="004C75B4"/>
    <w:rsid w:val="004E4325"/>
    <w:rsid w:val="004E6D43"/>
    <w:rsid w:val="00525141"/>
    <w:rsid w:val="0053016B"/>
    <w:rsid w:val="00552328"/>
    <w:rsid w:val="005663AA"/>
    <w:rsid w:val="00572E81"/>
    <w:rsid w:val="0058395F"/>
    <w:rsid w:val="005A0E70"/>
    <w:rsid w:val="005A16BD"/>
    <w:rsid w:val="005A2839"/>
    <w:rsid w:val="005B04A1"/>
    <w:rsid w:val="005B0C0B"/>
    <w:rsid w:val="005D2503"/>
    <w:rsid w:val="005D3B58"/>
    <w:rsid w:val="005D656D"/>
    <w:rsid w:val="005D7D6D"/>
    <w:rsid w:val="005F36E3"/>
    <w:rsid w:val="005F440B"/>
    <w:rsid w:val="0063237E"/>
    <w:rsid w:val="006430BC"/>
    <w:rsid w:val="0068566E"/>
    <w:rsid w:val="00685C10"/>
    <w:rsid w:val="006969D2"/>
    <w:rsid w:val="006A2965"/>
    <w:rsid w:val="006A2CF2"/>
    <w:rsid w:val="006B798F"/>
    <w:rsid w:val="006C6E7D"/>
    <w:rsid w:val="006D0E77"/>
    <w:rsid w:val="006D4CF5"/>
    <w:rsid w:val="006E5F25"/>
    <w:rsid w:val="007356BB"/>
    <w:rsid w:val="00744668"/>
    <w:rsid w:val="00750913"/>
    <w:rsid w:val="0075121B"/>
    <w:rsid w:val="007529BC"/>
    <w:rsid w:val="007537A2"/>
    <w:rsid w:val="00754D4C"/>
    <w:rsid w:val="0076412D"/>
    <w:rsid w:val="00765497"/>
    <w:rsid w:val="00765D98"/>
    <w:rsid w:val="0076757D"/>
    <w:rsid w:val="00776354"/>
    <w:rsid w:val="007809E4"/>
    <w:rsid w:val="0078444C"/>
    <w:rsid w:val="00791BDF"/>
    <w:rsid w:val="00795695"/>
    <w:rsid w:val="007A71EA"/>
    <w:rsid w:val="007C1B17"/>
    <w:rsid w:val="007C60EC"/>
    <w:rsid w:val="007D449B"/>
    <w:rsid w:val="007D5B2D"/>
    <w:rsid w:val="007D5ED9"/>
    <w:rsid w:val="008006F3"/>
    <w:rsid w:val="008040FA"/>
    <w:rsid w:val="00810619"/>
    <w:rsid w:val="008108D0"/>
    <w:rsid w:val="008133E9"/>
    <w:rsid w:val="00836EAF"/>
    <w:rsid w:val="00845CC9"/>
    <w:rsid w:val="00850536"/>
    <w:rsid w:val="008572F6"/>
    <w:rsid w:val="00864B16"/>
    <w:rsid w:val="0089193D"/>
    <w:rsid w:val="008A318D"/>
    <w:rsid w:val="008B32BA"/>
    <w:rsid w:val="008D6A15"/>
    <w:rsid w:val="008F420D"/>
    <w:rsid w:val="00910046"/>
    <w:rsid w:val="00917A39"/>
    <w:rsid w:val="00926471"/>
    <w:rsid w:val="00946558"/>
    <w:rsid w:val="00964F26"/>
    <w:rsid w:val="009819D1"/>
    <w:rsid w:val="0099570D"/>
    <w:rsid w:val="009962CC"/>
    <w:rsid w:val="00996AC1"/>
    <w:rsid w:val="009A28B4"/>
    <w:rsid w:val="009B6811"/>
    <w:rsid w:val="009D5162"/>
    <w:rsid w:val="009D6D82"/>
    <w:rsid w:val="009E7CC3"/>
    <w:rsid w:val="009F394F"/>
    <w:rsid w:val="00A14288"/>
    <w:rsid w:val="00A419B6"/>
    <w:rsid w:val="00A4371A"/>
    <w:rsid w:val="00A557F6"/>
    <w:rsid w:val="00A6075F"/>
    <w:rsid w:val="00A62567"/>
    <w:rsid w:val="00A774CD"/>
    <w:rsid w:val="00A80F34"/>
    <w:rsid w:val="00AA579E"/>
    <w:rsid w:val="00AA7F4A"/>
    <w:rsid w:val="00AB6B18"/>
    <w:rsid w:val="00AC3826"/>
    <w:rsid w:val="00AE464A"/>
    <w:rsid w:val="00AE5F44"/>
    <w:rsid w:val="00AF1BCD"/>
    <w:rsid w:val="00B06EFC"/>
    <w:rsid w:val="00B11038"/>
    <w:rsid w:val="00B121C9"/>
    <w:rsid w:val="00B133C4"/>
    <w:rsid w:val="00B1423D"/>
    <w:rsid w:val="00B16498"/>
    <w:rsid w:val="00B20AEF"/>
    <w:rsid w:val="00B25E7D"/>
    <w:rsid w:val="00B34CDB"/>
    <w:rsid w:val="00B47C31"/>
    <w:rsid w:val="00B60B07"/>
    <w:rsid w:val="00B61D81"/>
    <w:rsid w:val="00BB0497"/>
    <w:rsid w:val="00BC11E8"/>
    <w:rsid w:val="00BD233E"/>
    <w:rsid w:val="00BE2450"/>
    <w:rsid w:val="00BE5724"/>
    <w:rsid w:val="00BF3EC0"/>
    <w:rsid w:val="00BF5DF6"/>
    <w:rsid w:val="00C16CBB"/>
    <w:rsid w:val="00C1740F"/>
    <w:rsid w:val="00C44F54"/>
    <w:rsid w:val="00C471F6"/>
    <w:rsid w:val="00C56857"/>
    <w:rsid w:val="00C77D09"/>
    <w:rsid w:val="00C822EE"/>
    <w:rsid w:val="00C93CD2"/>
    <w:rsid w:val="00CB1C08"/>
    <w:rsid w:val="00CC3E7E"/>
    <w:rsid w:val="00D02531"/>
    <w:rsid w:val="00D026B1"/>
    <w:rsid w:val="00D10326"/>
    <w:rsid w:val="00D27E6D"/>
    <w:rsid w:val="00D3322F"/>
    <w:rsid w:val="00D60472"/>
    <w:rsid w:val="00D81836"/>
    <w:rsid w:val="00D94F79"/>
    <w:rsid w:val="00D95F17"/>
    <w:rsid w:val="00D96A62"/>
    <w:rsid w:val="00DA26D4"/>
    <w:rsid w:val="00DA48DE"/>
    <w:rsid w:val="00DC35BF"/>
    <w:rsid w:val="00DD6172"/>
    <w:rsid w:val="00DE646D"/>
    <w:rsid w:val="00DF4BC9"/>
    <w:rsid w:val="00E032F1"/>
    <w:rsid w:val="00E13CFB"/>
    <w:rsid w:val="00E149A8"/>
    <w:rsid w:val="00E16640"/>
    <w:rsid w:val="00E311ED"/>
    <w:rsid w:val="00E40B09"/>
    <w:rsid w:val="00E4688A"/>
    <w:rsid w:val="00E47F95"/>
    <w:rsid w:val="00E55FC1"/>
    <w:rsid w:val="00E56A16"/>
    <w:rsid w:val="00E96631"/>
    <w:rsid w:val="00EA56FF"/>
    <w:rsid w:val="00EA6C0D"/>
    <w:rsid w:val="00EB4FA7"/>
    <w:rsid w:val="00EC0597"/>
    <w:rsid w:val="00EC2357"/>
    <w:rsid w:val="00EC32CB"/>
    <w:rsid w:val="00EC6412"/>
    <w:rsid w:val="00ED7E27"/>
    <w:rsid w:val="00F026EC"/>
    <w:rsid w:val="00F0450E"/>
    <w:rsid w:val="00F05F63"/>
    <w:rsid w:val="00F4140F"/>
    <w:rsid w:val="00F54F6F"/>
    <w:rsid w:val="00F77B6A"/>
    <w:rsid w:val="00F84BE0"/>
    <w:rsid w:val="00F925A5"/>
    <w:rsid w:val="00FA2B86"/>
    <w:rsid w:val="00FA38C7"/>
    <w:rsid w:val="00FC423A"/>
    <w:rsid w:val="00FE2358"/>
    <w:rsid w:val="00FF40E2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82C2"/>
  <w15:chartTrackingRefBased/>
  <w15:docId w15:val="{978BC6D1-AF4B-438D-9213-D3609F03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8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318D"/>
    <w:rPr>
      <w:i/>
      <w:iCs/>
    </w:rPr>
  </w:style>
  <w:style w:type="paragraph" w:styleId="Odstavecseseznamem">
    <w:name w:val="List Paragraph"/>
    <w:basedOn w:val="Normln"/>
    <w:uiPriority w:val="34"/>
    <w:qFormat/>
    <w:rsid w:val="00456A25"/>
    <w:pPr>
      <w:ind w:left="720"/>
      <w:contextualSpacing/>
    </w:pPr>
  </w:style>
  <w:style w:type="paragraph" w:customStyle="1" w:styleId="l6">
    <w:name w:val="l6"/>
    <w:basedOn w:val="Normln"/>
    <w:rsid w:val="001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B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0B2"/>
  </w:style>
  <w:style w:type="paragraph" w:styleId="Zpat">
    <w:name w:val="footer"/>
    <w:basedOn w:val="Normln"/>
    <w:link w:val="Zpat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0B2"/>
  </w:style>
  <w:style w:type="paragraph" w:styleId="Revize">
    <w:name w:val="Revision"/>
    <w:hidden/>
    <w:uiPriority w:val="99"/>
    <w:semiHidden/>
    <w:rsid w:val="006969D2"/>
    <w:pPr>
      <w:spacing w:after="0" w:line="240" w:lineRule="auto"/>
    </w:pPr>
  </w:style>
  <w:style w:type="paragraph" w:customStyle="1" w:styleId="l4">
    <w:name w:val="l4"/>
    <w:basedOn w:val="Normln"/>
    <w:rsid w:val="00A4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23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23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23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23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2328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25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256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62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796D8-4205-403B-BDEC-3B167AD3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2687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Zdeněk Mgr. (MPSV)</dc:creator>
  <cp:keywords/>
  <dc:description/>
  <cp:lastModifiedBy>Krompolc Tomáš Mgr. (MPSV)</cp:lastModifiedBy>
  <cp:revision>32</cp:revision>
  <cp:lastPrinted>2023-07-20T14:13:00Z</cp:lastPrinted>
  <dcterms:created xsi:type="dcterms:W3CDTF">2025-05-16T14:15:00Z</dcterms:created>
  <dcterms:modified xsi:type="dcterms:W3CDTF">2025-05-30T12:13:00Z</dcterms:modified>
</cp:coreProperties>
</file>